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FFFFFF"/>
  <w:body>
    <w:p w:rsidR="00096EA2" w:rsidRDefault="00BA41AF" w:rsidP="00096EA2">
      <w:pPr>
        <w:autoSpaceDE w:val="0"/>
        <w:jc w:val="center"/>
        <w:rPr>
          <w:sz w:val="28"/>
          <w:szCs w:val="28"/>
        </w:rPr>
      </w:pPr>
      <w:r>
        <w:rPr>
          <w:sz w:val="28"/>
          <w:szCs w:val="28"/>
        </w:rPr>
        <w:t>ПОСТАНОВЛЕНИЕ</w:t>
      </w:r>
    </w:p>
    <w:p w:rsidR="00BA41AF" w:rsidRDefault="00BA41AF" w:rsidP="00096EA2">
      <w:pPr>
        <w:autoSpaceDE w:val="0"/>
        <w:jc w:val="center"/>
        <w:rPr>
          <w:sz w:val="28"/>
          <w:szCs w:val="28"/>
        </w:rPr>
      </w:pPr>
      <w:r>
        <w:rPr>
          <w:sz w:val="28"/>
          <w:szCs w:val="28"/>
        </w:rPr>
        <w:t>АДМИНИСТРАЦИИ ГОРОДА ОМСКА</w:t>
      </w:r>
    </w:p>
    <w:p w:rsidR="00BA41AF" w:rsidRDefault="00BA41AF" w:rsidP="00096EA2">
      <w:pPr>
        <w:autoSpaceDE w:val="0"/>
        <w:jc w:val="center"/>
        <w:rPr>
          <w:sz w:val="28"/>
          <w:szCs w:val="28"/>
        </w:rPr>
      </w:pPr>
    </w:p>
    <w:p w:rsidR="00BA41AF" w:rsidRDefault="00BA41AF" w:rsidP="00096EA2">
      <w:pPr>
        <w:autoSpaceDE w:val="0"/>
        <w:jc w:val="center"/>
        <w:rPr>
          <w:sz w:val="28"/>
          <w:szCs w:val="28"/>
        </w:rPr>
      </w:pPr>
    </w:p>
    <w:p w:rsidR="00BA41AF" w:rsidRDefault="00BA41AF" w:rsidP="00BA41AF">
      <w:pPr>
        <w:autoSpaceDE w:val="0"/>
        <w:rPr>
          <w:sz w:val="28"/>
          <w:szCs w:val="28"/>
        </w:rPr>
      </w:pPr>
      <w:r>
        <w:rPr>
          <w:sz w:val="28"/>
          <w:szCs w:val="28"/>
        </w:rPr>
        <w:t>от 30 августа 2021 года № 523-п</w:t>
      </w:r>
    </w:p>
    <w:p w:rsidR="00096EA2" w:rsidRDefault="00096EA2" w:rsidP="00096EA2">
      <w:pPr>
        <w:autoSpaceDE w:val="0"/>
        <w:jc w:val="center"/>
        <w:rPr>
          <w:sz w:val="28"/>
          <w:szCs w:val="28"/>
        </w:rPr>
      </w:pPr>
    </w:p>
    <w:p w:rsidR="00BA41AF" w:rsidRDefault="00BA41AF" w:rsidP="00096EA2">
      <w:pPr>
        <w:autoSpaceDE w:val="0"/>
        <w:jc w:val="center"/>
        <w:rPr>
          <w:sz w:val="28"/>
          <w:szCs w:val="28"/>
        </w:rPr>
      </w:pPr>
    </w:p>
    <w:p w:rsidR="00096EA2" w:rsidRDefault="00096EA2" w:rsidP="00096EA2">
      <w:pPr>
        <w:autoSpaceDE w:val="0"/>
        <w:jc w:val="center"/>
        <w:rPr>
          <w:sz w:val="28"/>
          <w:szCs w:val="28"/>
        </w:rPr>
      </w:pPr>
    </w:p>
    <w:p w:rsidR="003E7F58" w:rsidRDefault="002634CD" w:rsidP="00096EA2">
      <w:pPr>
        <w:autoSpaceDE w:val="0"/>
        <w:jc w:val="center"/>
        <w:rPr>
          <w:sz w:val="28"/>
          <w:szCs w:val="28"/>
        </w:rPr>
      </w:pPr>
      <w:r w:rsidRPr="004831FD">
        <w:rPr>
          <w:sz w:val="28"/>
          <w:szCs w:val="28"/>
        </w:rPr>
        <w:t>О внесении изменений в постановление Администрации города Ом</w:t>
      </w:r>
      <w:r>
        <w:rPr>
          <w:sz w:val="28"/>
          <w:szCs w:val="28"/>
        </w:rPr>
        <w:t xml:space="preserve">ска </w:t>
      </w:r>
      <w:r>
        <w:rPr>
          <w:sz w:val="28"/>
          <w:szCs w:val="28"/>
        </w:rPr>
        <w:br/>
        <w:t>от 29 декабря 2018 года № 134</w:t>
      </w:r>
      <w:r w:rsidRPr="004831FD">
        <w:rPr>
          <w:sz w:val="28"/>
          <w:szCs w:val="28"/>
        </w:rPr>
        <w:t>4-п</w:t>
      </w:r>
    </w:p>
    <w:p w:rsidR="002634CD" w:rsidRDefault="002634CD">
      <w:pPr>
        <w:autoSpaceDE w:val="0"/>
        <w:jc w:val="center"/>
        <w:rPr>
          <w:bCs/>
          <w:sz w:val="28"/>
          <w:szCs w:val="28"/>
        </w:rPr>
      </w:pPr>
    </w:p>
    <w:p w:rsidR="003E7F58" w:rsidRDefault="003E7F58">
      <w:pPr>
        <w:autoSpaceDE w:val="0"/>
        <w:ind w:firstLine="720"/>
        <w:jc w:val="both"/>
      </w:pPr>
      <w:r>
        <w:rPr>
          <w:color w:val="000000"/>
          <w:sz w:val="28"/>
          <w:szCs w:val="28"/>
        </w:rPr>
        <w:t>Руководствуясь Федеральным законом «Об общих принципах организации местного самоуправления в Российской Федерации», Градостроительным кодексом Российской Федерации, Уставом города Омска, Решением Омского городского Совета от 10 декабря 2008 года № 201                    «Об утверждении Правил землепользования и застройки муниципального образования городской округ город Омск Омской области», постановляю:</w:t>
      </w:r>
    </w:p>
    <w:p w:rsidR="003E7F58" w:rsidRDefault="003E7F58">
      <w:pPr>
        <w:suppressAutoHyphens w:val="0"/>
        <w:autoSpaceDE w:val="0"/>
        <w:ind w:firstLine="709"/>
        <w:jc w:val="both"/>
      </w:pPr>
      <w:r>
        <w:rPr>
          <w:color w:val="000000"/>
          <w:sz w:val="28"/>
          <w:szCs w:val="28"/>
        </w:rPr>
        <w:t>1.</w:t>
      </w:r>
      <w:r>
        <w:rPr>
          <w:color w:val="000000"/>
          <w:sz w:val="28"/>
          <w:szCs w:val="28"/>
          <w:lang w:val="en-US"/>
        </w:rPr>
        <w:t> </w:t>
      </w:r>
      <w:r>
        <w:rPr>
          <w:color w:val="000000"/>
          <w:sz w:val="28"/>
          <w:szCs w:val="28"/>
        </w:rPr>
        <w:t xml:space="preserve">Внести в постановление </w:t>
      </w:r>
      <w:r>
        <w:rPr>
          <w:bCs/>
          <w:sz w:val="28"/>
          <w:szCs w:val="28"/>
        </w:rPr>
        <w:t xml:space="preserve">Администрации города Омска </w:t>
      </w:r>
      <w:r w:rsidR="000373A5" w:rsidRPr="00C57789">
        <w:rPr>
          <w:sz w:val="28"/>
          <w:szCs w:val="28"/>
        </w:rPr>
        <w:t>29 декабря</w:t>
      </w:r>
      <w:r w:rsidR="000373A5">
        <w:rPr>
          <w:sz w:val="28"/>
          <w:szCs w:val="28"/>
        </w:rPr>
        <w:t xml:space="preserve">   </w:t>
      </w:r>
      <w:r w:rsidR="000373A5" w:rsidRPr="00C57789">
        <w:rPr>
          <w:sz w:val="28"/>
          <w:szCs w:val="28"/>
        </w:rPr>
        <w:t xml:space="preserve"> 2018 года</w:t>
      </w:r>
      <w:r w:rsidR="000373A5">
        <w:rPr>
          <w:sz w:val="28"/>
          <w:szCs w:val="28"/>
        </w:rPr>
        <w:t xml:space="preserve"> </w:t>
      </w:r>
      <w:r w:rsidR="000373A5" w:rsidRPr="00C57789">
        <w:rPr>
          <w:sz w:val="28"/>
          <w:szCs w:val="28"/>
        </w:rPr>
        <w:t>№ 1344-п «Об утверждении проекта межевания некоторых частей территории городка Нефтяников муниципального образования городской округ город Омск Омской области»</w:t>
      </w:r>
      <w:r w:rsidR="000373A5">
        <w:rPr>
          <w:sz w:val="28"/>
          <w:szCs w:val="28"/>
        </w:rPr>
        <w:t xml:space="preserve"> </w:t>
      </w:r>
      <w:r>
        <w:rPr>
          <w:sz w:val="28"/>
          <w:szCs w:val="28"/>
        </w:rPr>
        <w:t>следующие изменения:</w:t>
      </w:r>
    </w:p>
    <w:p w:rsidR="00A21E2A" w:rsidRDefault="003E7F58" w:rsidP="00A21E2A">
      <w:pPr>
        <w:pStyle w:val="ae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1) пункт 1 изложить в следующей редакции:</w:t>
      </w:r>
    </w:p>
    <w:p w:rsidR="00A21E2A" w:rsidRDefault="003E7F58" w:rsidP="00A21E2A">
      <w:pPr>
        <w:pStyle w:val="ae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«1. Утвердить проект межевания территории элементов планировочной структуры №№ </w:t>
      </w:r>
      <w:r w:rsidR="00BE3E7A">
        <w:rPr>
          <w:sz w:val="28"/>
          <w:szCs w:val="28"/>
          <w:lang w:eastAsia="ru-RU"/>
        </w:rPr>
        <w:t xml:space="preserve">104, 105, ЗОП 7 </w:t>
      </w:r>
      <w:r>
        <w:rPr>
          <w:sz w:val="28"/>
          <w:szCs w:val="28"/>
        </w:rPr>
        <w:t xml:space="preserve">проекта планировки территории городка Нефтяников, расположенной в границах: правый берег реки Иртыш </w:t>
      </w:r>
      <w:r>
        <w:rPr>
          <w:bCs/>
          <w:sz w:val="28"/>
          <w:szCs w:val="28"/>
        </w:rPr>
        <w:t>–</w:t>
      </w:r>
      <w:r>
        <w:rPr>
          <w:sz w:val="28"/>
          <w:szCs w:val="28"/>
        </w:rPr>
        <w:t xml:space="preserve"> улица Заозерная </w:t>
      </w:r>
      <w:r>
        <w:rPr>
          <w:bCs/>
          <w:sz w:val="28"/>
          <w:szCs w:val="28"/>
        </w:rPr>
        <w:t>–</w:t>
      </w:r>
      <w:r>
        <w:rPr>
          <w:sz w:val="28"/>
          <w:szCs w:val="28"/>
        </w:rPr>
        <w:t xml:space="preserve"> улица Комбинатская </w:t>
      </w:r>
      <w:r>
        <w:rPr>
          <w:bCs/>
          <w:sz w:val="28"/>
          <w:szCs w:val="28"/>
        </w:rPr>
        <w:t>–</w:t>
      </w:r>
      <w:r>
        <w:rPr>
          <w:sz w:val="28"/>
          <w:szCs w:val="28"/>
        </w:rPr>
        <w:t xml:space="preserve"> улица Химиков </w:t>
      </w:r>
      <w:r>
        <w:rPr>
          <w:bCs/>
          <w:sz w:val="28"/>
          <w:szCs w:val="28"/>
        </w:rPr>
        <w:t>–</w:t>
      </w:r>
      <w:r>
        <w:rPr>
          <w:sz w:val="28"/>
          <w:szCs w:val="28"/>
        </w:rPr>
        <w:t xml:space="preserve"> улица Энтузиастов </w:t>
      </w:r>
      <w:r>
        <w:rPr>
          <w:bCs/>
          <w:sz w:val="28"/>
          <w:szCs w:val="28"/>
        </w:rPr>
        <w:t>–</w:t>
      </w:r>
      <w:r>
        <w:rPr>
          <w:sz w:val="28"/>
          <w:szCs w:val="28"/>
        </w:rPr>
        <w:t xml:space="preserve"> переулок 1-й Окружной </w:t>
      </w:r>
      <w:r>
        <w:rPr>
          <w:bCs/>
          <w:sz w:val="28"/>
          <w:szCs w:val="28"/>
        </w:rPr>
        <w:t>–</w:t>
      </w:r>
      <w:r>
        <w:rPr>
          <w:sz w:val="28"/>
          <w:szCs w:val="28"/>
        </w:rPr>
        <w:t xml:space="preserve"> переулок 2-й Окружной </w:t>
      </w:r>
      <w:r>
        <w:rPr>
          <w:bCs/>
          <w:sz w:val="28"/>
          <w:szCs w:val="28"/>
        </w:rPr>
        <w:t>–</w:t>
      </w:r>
      <w:r>
        <w:rPr>
          <w:sz w:val="28"/>
          <w:szCs w:val="28"/>
        </w:rPr>
        <w:t xml:space="preserve"> улица Доковская </w:t>
      </w:r>
      <w:r>
        <w:rPr>
          <w:bCs/>
          <w:sz w:val="28"/>
          <w:szCs w:val="28"/>
        </w:rPr>
        <w:t>–</w:t>
      </w:r>
      <w:r>
        <w:rPr>
          <w:sz w:val="28"/>
          <w:szCs w:val="28"/>
        </w:rPr>
        <w:t xml:space="preserve"> проспект Мира </w:t>
      </w:r>
      <w:r>
        <w:rPr>
          <w:bCs/>
          <w:sz w:val="28"/>
          <w:szCs w:val="28"/>
        </w:rPr>
        <w:t>–</w:t>
      </w:r>
      <w:r>
        <w:rPr>
          <w:sz w:val="28"/>
          <w:szCs w:val="28"/>
        </w:rPr>
        <w:t xml:space="preserve"> северо-восточная граница отвода «Сибэктрострой», АТП-10, ГСК «Асфальт» </w:t>
      </w:r>
      <w:r>
        <w:rPr>
          <w:bCs/>
          <w:sz w:val="28"/>
          <w:szCs w:val="28"/>
        </w:rPr>
        <w:t>–</w:t>
      </w:r>
      <w:r>
        <w:rPr>
          <w:sz w:val="28"/>
          <w:szCs w:val="28"/>
        </w:rPr>
        <w:t xml:space="preserve"> в Советском административном округе города Омска в следующем составе:</w:t>
      </w:r>
    </w:p>
    <w:p w:rsidR="003E7F58" w:rsidRPr="00A21E2A" w:rsidRDefault="003E7F58" w:rsidP="00A21E2A">
      <w:pPr>
        <w:pStyle w:val="ae"/>
        <w:ind w:firstLine="720"/>
        <w:jc w:val="both"/>
      </w:pPr>
      <w:r>
        <w:rPr>
          <w:sz w:val="28"/>
          <w:szCs w:val="28"/>
        </w:rPr>
        <w:t xml:space="preserve">- чертеж </w:t>
      </w:r>
      <w:r w:rsidR="00A21E2A">
        <w:rPr>
          <w:sz w:val="28"/>
          <w:szCs w:val="28"/>
          <w:lang w:eastAsia="ru-RU"/>
        </w:rPr>
        <w:t xml:space="preserve">межевания территории элементов планировочной структуры №№ 104, 105, ЗОП 7, расположенной в границах: улица Химиков </w:t>
      </w:r>
      <w:r w:rsidR="00A21E2A">
        <w:rPr>
          <w:bCs/>
          <w:sz w:val="28"/>
          <w:szCs w:val="28"/>
        </w:rPr>
        <w:t>–</w:t>
      </w:r>
      <w:r w:rsidR="00A21E2A">
        <w:rPr>
          <w:sz w:val="28"/>
          <w:szCs w:val="28"/>
          <w:lang w:eastAsia="ru-RU"/>
        </w:rPr>
        <w:t xml:space="preserve"> улица         4-я Поселковая </w:t>
      </w:r>
      <w:r w:rsidR="00A21E2A">
        <w:rPr>
          <w:bCs/>
          <w:sz w:val="28"/>
          <w:szCs w:val="28"/>
        </w:rPr>
        <w:t>–</w:t>
      </w:r>
      <w:r w:rsidR="00A21E2A">
        <w:rPr>
          <w:sz w:val="28"/>
          <w:szCs w:val="28"/>
          <w:lang w:eastAsia="ru-RU"/>
        </w:rPr>
        <w:t xml:space="preserve"> проектируемая улица № 19 </w:t>
      </w:r>
      <w:r w:rsidR="00A21E2A">
        <w:rPr>
          <w:bCs/>
          <w:sz w:val="28"/>
          <w:szCs w:val="28"/>
        </w:rPr>
        <w:t>–</w:t>
      </w:r>
      <w:r w:rsidR="00A21E2A">
        <w:rPr>
          <w:sz w:val="28"/>
          <w:szCs w:val="28"/>
          <w:lang w:eastAsia="ru-RU"/>
        </w:rPr>
        <w:t xml:space="preserve"> проспект Мира в Советском административном округе города Омска</w:t>
      </w:r>
      <w:r w:rsidR="00803050">
        <w:rPr>
          <w:sz w:val="28"/>
          <w:szCs w:val="28"/>
          <w:lang w:eastAsia="ru-RU"/>
        </w:rPr>
        <w:t>,</w:t>
      </w:r>
      <w:r w:rsidR="00A21E2A">
        <w:rPr>
          <w:sz w:val="28"/>
          <w:szCs w:val="28"/>
          <w:lang w:eastAsia="ru-RU"/>
        </w:rPr>
        <w:t xml:space="preserve"> </w:t>
      </w:r>
      <w:r>
        <w:rPr>
          <w:sz w:val="28"/>
          <w:szCs w:val="28"/>
        </w:rPr>
        <w:t>согласно приложению № 1</w:t>
      </w:r>
      <w:r w:rsidR="00096EA2">
        <w:rPr>
          <w:sz w:val="28"/>
          <w:szCs w:val="28"/>
        </w:rPr>
        <w:t xml:space="preserve">                             </w:t>
      </w:r>
      <w:r>
        <w:rPr>
          <w:sz w:val="28"/>
          <w:szCs w:val="28"/>
        </w:rPr>
        <w:t>к настоящему постановлению;</w:t>
      </w:r>
    </w:p>
    <w:p w:rsidR="003E7F58" w:rsidRDefault="003E7F58">
      <w:pPr>
        <w:pStyle w:val="ae"/>
        <w:ind w:firstLine="720"/>
        <w:jc w:val="both"/>
      </w:pPr>
      <w:r>
        <w:rPr>
          <w:sz w:val="28"/>
          <w:szCs w:val="28"/>
        </w:rPr>
        <w:t>- перечень и сведения о площади образуемых земельных участков,                  в том числе возможные способы их образования, в границах элеме</w:t>
      </w:r>
      <w:r w:rsidR="00B02837">
        <w:rPr>
          <w:sz w:val="28"/>
          <w:szCs w:val="28"/>
        </w:rPr>
        <w:t>нта планировочной структуры № 104</w:t>
      </w:r>
      <w:r>
        <w:rPr>
          <w:sz w:val="28"/>
          <w:szCs w:val="28"/>
        </w:rPr>
        <w:t xml:space="preserve"> планировочного</w:t>
      </w:r>
      <w:r w:rsidR="00B02837">
        <w:rPr>
          <w:sz w:val="28"/>
          <w:szCs w:val="28"/>
        </w:rPr>
        <w:t xml:space="preserve"> района I</w:t>
      </w:r>
      <w:r>
        <w:rPr>
          <w:sz w:val="28"/>
          <w:szCs w:val="28"/>
        </w:rPr>
        <w:t>I проекта планировки территории городка Нефтяников, расположенной в границах: правый берег реки Иртыш – улица Заозерная – улица Комбинатская – улица Химиков – улица Энтузиастов – переулок 1-й Окружной – переулок                          2-й Окружной – улица Доковская – проспект Мира – северо-восточная граница отвода «Сибэктрострой», АТП-10, ГСК «Асфальт» – в Советском административном округе города Омска (далее – проект планировки территории), согласно приложению № 2 к настоящему постановлению;</w:t>
      </w:r>
    </w:p>
    <w:p w:rsidR="003E7F58" w:rsidRDefault="003E7F58">
      <w:pPr>
        <w:pStyle w:val="ae"/>
        <w:ind w:firstLine="720"/>
        <w:jc w:val="both"/>
      </w:pPr>
      <w:r>
        <w:rPr>
          <w:sz w:val="28"/>
          <w:szCs w:val="28"/>
        </w:rPr>
        <w:lastRenderedPageBreak/>
        <w:t>- перечень и сведения о площади образуемых земельных участков, которые будут отнесены к территориям общего пользования или имуществу общего пользования, в том числе в отношении которых предполагаются резервирование и (или) изъятие для государственных или муниципальных нужд, в границах элемента планировочной структуры</w:t>
      </w:r>
      <w:r w:rsidR="00B02837">
        <w:rPr>
          <w:sz w:val="28"/>
          <w:szCs w:val="28"/>
        </w:rPr>
        <w:t xml:space="preserve"> № 104 планировочного района II</w:t>
      </w:r>
      <w:r>
        <w:rPr>
          <w:sz w:val="28"/>
          <w:szCs w:val="28"/>
        </w:rPr>
        <w:t xml:space="preserve"> проекта планировки территории согласно приложению № 3                       к настоящему постановлению;</w:t>
      </w:r>
    </w:p>
    <w:p w:rsidR="003E7F58" w:rsidRDefault="003E7F58">
      <w:pPr>
        <w:pStyle w:val="ae"/>
        <w:ind w:firstLine="720"/>
        <w:jc w:val="both"/>
      </w:pPr>
      <w:r>
        <w:rPr>
          <w:sz w:val="28"/>
          <w:szCs w:val="28"/>
        </w:rPr>
        <w:t>- сведения о видах разрешенного использования образуемых земельных участков в соответствии с проектом планировки территории в границах элемента планировочной структуры № 1</w:t>
      </w:r>
      <w:r w:rsidR="000B2420">
        <w:rPr>
          <w:sz w:val="28"/>
          <w:szCs w:val="28"/>
        </w:rPr>
        <w:t>04 планировочного района II</w:t>
      </w:r>
      <w:r>
        <w:rPr>
          <w:sz w:val="28"/>
          <w:szCs w:val="28"/>
        </w:rPr>
        <w:t xml:space="preserve"> проекта планировки территории согласно приложению № 4 к настоящему постановлению;</w:t>
      </w:r>
    </w:p>
    <w:p w:rsidR="003E7F58" w:rsidRDefault="003E7F58">
      <w:pPr>
        <w:pStyle w:val="ae"/>
        <w:ind w:firstLine="720"/>
        <w:jc w:val="both"/>
      </w:pPr>
      <w:r>
        <w:rPr>
          <w:sz w:val="28"/>
          <w:szCs w:val="28"/>
        </w:rPr>
        <w:t>- перечень координат характерных точек границ проекта межевания территории в границах элемен</w:t>
      </w:r>
      <w:r w:rsidR="000B2420">
        <w:rPr>
          <w:sz w:val="28"/>
          <w:szCs w:val="28"/>
        </w:rPr>
        <w:t>та планировочной структуры № 104 планировочного района II</w:t>
      </w:r>
      <w:r>
        <w:rPr>
          <w:sz w:val="28"/>
          <w:szCs w:val="28"/>
        </w:rPr>
        <w:t xml:space="preserve"> проекта планировки территории согласно приложению № 5 к настоящему постановлению.»;</w:t>
      </w:r>
    </w:p>
    <w:p w:rsidR="003E7F58" w:rsidRDefault="003E7F58">
      <w:pPr>
        <w:pStyle w:val="ae"/>
        <w:ind w:firstLine="720"/>
        <w:jc w:val="both"/>
      </w:pPr>
      <w:r>
        <w:rPr>
          <w:sz w:val="28"/>
          <w:szCs w:val="28"/>
        </w:rPr>
        <w:t xml:space="preserve">2) в приложении «Чертеж межевания территории элементов планировочной структуры </w:t>
      </w:r>
      <w:r w:rsidR="00F7485D">
        <w:rPr>
          <w:sz w:val="28"/>
          <w:szCs w:val="28"/>
          <w:lang w:eastAsia="ru-RU"/>
        </w:rPr>
        <w:t xml:space="preserve">№№ 104, 105, ЗОП 7, расположенной в границах: улица Химиков </w:t>
      </w:r>
      <w:r w:rsidR="00F7485D">
        <w:rPr>
          <w:bCs/>
          <w:sz w:val="28"/>
          <w:szCs w:val="28"/>
        </w:rPr>
        <w:t>–</w:t>
      </w:r>
      <w:r w:rsidR="00F7485D">
        <w:rPr>
          <w:sz w:val="28"/>
          <w:szCs w:val="28"/>
          <w:lang w:eastAsia="ru-RU"/>
        </w:rPr>
        <w:t xml:space="preserve"> улица 4-я Поселковая </w:t>
      </w:r>
      <w:r w:rsidR="00F7485D">
        <w:rPr>
          <w:bCs/>
          <w:sz w:val="28"/>
          <w:szCs w:val="28"/>
        </w:rPr>
        <w:t>–</w:t>
      </w:r>
      <w:r w:rsidR="00F7485D">
        <w:rPr>
          <w:sz w:val="28"/>
          <w:szCs w:val="28"/>
          <w:lang w:eastAsia="ru-RU"/>
        </w:rPr>
        <w:t xml:space="preserve"> проектируемая улица № 19 </w:t>
      </w:r>
      <w:r w:rsidR="00F7485D">
        <w:rPr>
          <w:bCs/>
          <w:sz w:val="28"/>
          <w:szCs w:val="28"/>
        </w:rPr>
        <w:t>–</w:t>
      </w:r>
      <w:r w:rsidR="00F7485D">
        <w:rPr>
          <w:sz w:val="28"/>
          <w:szCs w:val="28"/>
          <w:lang w:eastAsia="ru-RU"/>
        </w:rPr>
        <w:t xml:space="preserve"> проспект Мира в Советском административном округе города Омска</w:t>
      </w:r>
      <w:r>
        <w:rPr>
          <w:sz w:val="28"/>
          <w:szCs w:val="28"/>
        </w:rPr>
        <w:t>»:</w:t>
      </w:r>
    </w:p>
    <w:p w:rsidR="003E7F58" w:rsidRDefault="003E7F58">
      <w:pPr>
        <w:pStyle w:val="ae"/>
        <w:ind w:firstLine="720"/>
        <w:jc w:val="both"/>
      </w:pPr>
      <w:r>
        <w:rPr>
          <w:sz w:val="28"/>
          <w:szCs w:val="28"/>
        </w:rPr>
        <w:t>а) в грифе слово «Приложение» заменить словами «Приложение № 1»;</w:t>
      </w:r>
    </w:p>
    <w:p w:rsidR="003E7F58" w:rsidRDefault="003E7F58">
      <w:pPr>
        <w:pStyle w:val="ae"/>
        <w:ind w:firstLine="720"/>
        <w:jc w:val="both"/>
      </w:pPr>
      <w:r>
        <w:rPr>
          <w:sz w:val="28"/>
          <w:szCs w:val="28"/>
        </w:rPr>
        <w:t>б) </w:t>
      </w:r>
      <w:r w:rsidR="005F1A56">
        <w:rPr>
          <w:sz w:val="28"/>
          <w:szCs w:val="28"/>
        </w:rPr>
        <w:t>элемент планировочной структуры</w:t>
      </w:r>
      <w:r>
        <w:rPr>
          <w:sz w:val="28"/>
          <w:szCs w:val="28"/>
        </w:rPr>
        <w:t xml:space="preserve"> № 1</w:t>
      </w:r>
      <w:r w:rsidR="005F1A56">
        <w:rPr>
          <w:sz w:val="28"/>
          <w:szCs w:val="28"/>
        </w:rPr>
        <w:t>04 планировочного района I</w:t>
      </w:r>
      <w:r>
        <w:rPr>
          <w:sz w:val="28"/>
          <w:szCs w:val="28"/>
        </w:rPr>
        <w:t xml:space="preserve">I </w:t>
      </w:r>
      <w:r w:rsidR="00A3722A">
        <w:rPr>
          <w:sz w:val="28"/>
          <w:szCs w:val="28"/>
        </w:rPr>
        <w:t xml:space="preserve">проекта планировки территории городка Нефтяников, расположенной </w:t>
      </w:r>
      <w:r w:rsidR="00942344">
        <w:rPr>
          <w:sz w:val="28"/>
          <w:szCs w:val="28"/>
        </w:rPr>
        <w:t xml:space="preserve">               </w:t>
      </w:r>
      <w:r w:rsidR="00A3722A">
        <w:rPr>
          <w:sz w:val="28"/>
          <w:szCs w:val="28"/>
        </w:rPr>
        <w:t>в границах: правый берег реки Иртыш – улица Заозерная – улица</w:t>
      </w:r>
      <w:r w:rsidR="00942344">
        <w:rPr>
          <w:sz w:val="28"/>
          <w:szCs w:val="28"/>
        </w:rPr>
        <w:t xml:space="preserve"> </w:t>
      </w:r>
      <w:r w:rsidR="00A3722A">
        <w:rPr>
          <w:sz w:val="28"/>
          <w:szCs w:val="28"/>
        </w:rPr>
        <w:t xml:space="preserve"> Комбинатская – улица Химиков – улица Энтузиастов – переулок</w:t>
      </w:r>
      <w:r w:rsidR="008F78B3">
        <w:rPr>
          <w:sz w:val="28"/>
          <w:szCs w:val="28"/>
        </w:rPr>
        <w:t xml:space="preserve">                       </w:t>
      </w:r>
      <w:r w:rsidR="00A3722A">
        <w:rPr>
          <w:sz w:val="28"/>
          <w:szCs w:val="28"/>
        </w:rPr>
        <w:t xml:space="preserve"> 1-й Окружной – переулок 2-й Окружной – улица Доковская – проспект Мира – северо-восточная граница отвода «Сибэктрострой», АТП-10, ГСК «Асфальт» – в Советском административном округе города Омска</w:t>
      </w:r>
      <w:r w:rsidR="004E5419">
        <w:rPr>
          <w:sz w:val="28"/>
          <w:szCs w:val="28"/>
        </w:rPr>
        <w:t>,</w:t>
      </w:r>
      <w:r w:rsidR="00A3722A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изложить в новой редакции согласно приложению № </w:t>
      </w:r>
      <w:r w:rsidR="005F1A56">
        <w:rPr>
          <w:sz w:val="28"/>
          <w:szCs w:val="28"/>
        </w:rPr>
        <w:t>1</w:t>
      </w:r>
      <w:r>
        <w:rPr>
          <w:sz w:val="28"/>
          <w:szCs w:val="28"/>
        </w:rPr>
        <w:t xml:space="preserve"> к настоящему постановлению;</w:t>
      </w:r>
    </w:p>
    <w:p w:rsidR="003E7F58" w:rsidRDefault="003E7F58">
      <w:pPr>
        <w:pStyle w:val="ae"/>
        <w:ind w:firstLine="720"/>
        <w:jc w:val="both"/>
      </w:pPr>
      <w:r>
        <w:rPr>
          <w:sz w:val="28"/>
          <w:szCs w:val="28"/>
        </w:rPr>
        <w:t xml:space="preserve">в) строки </w:t>
      </w:r>
      <w:r w:rsidR="0038487B">
        <w:rPr>
          <w:sz w:val="28"/>
          <w:szCs w:val="28"/>
        </w:rPr>
        <w:t>1 – 4</w:t>
      </w:r>
      <w:r>
        <w:rPr>
          <w:sz w:val="28"/>
          <w:szCs w:val="28"/>
        </w:rPr>
        <w:t xml:space="preserve"> таблицы «Характеристики и параметры частей образуемых и изменяемых </w:t>
      </w:r>
      <w:r w:rsidR="000F558E">
        <w:rPr>
          <w:sz w:val="28"/>
          <w:szCs w:val="28"/>
        </w:rPr>
        <w:t xml:space="preserve">земельных </w:t>
      </w:r>
      <w:r>
        <w:rPr>
          <w:sz w:val="28"/>
          <w:szCs w:val="28"/>
        </w:rPr>
        <w:t>участков» исключить;</w:t>
      </w:r>
    </w:p>
    <w:p w:rsidR="003E7F58" w:rsidRDefault="003E7F58">
      <w:pPr>
        <w:pStyle w:val="ae"/>
        <w:ind w:firstLine="720"/>
        <w:jc w:val="both"/>
      </w:pPr>
      <w:r>
        <w:rPr>
          <w:sz w:val="28"/>
          <w:szCs w:val="28"/>
        </w:rPr>
        <w:t xml:space="preserve">г) строки </w:t>
      </w:r>
      <w:r w:rsidR="000F558E">
        <w:rPr>
          <w:sz w:val="28"/>
          <w:szCs w:val="28"/>
        </w:rPr>
        <w:t>1 – 5</w:t>
      </w:r>
      <w:r>
        <w:rPr>
          <w:sz w:val="28"/>
          <w:szCs w:val="28"/>
        </w:rPr>
        <w:t xml:space="preserve"> таблицы «Характеристики и параметры образуемых                     земельных участков» исключить;</w:t>
      </w:r>
    </w:p>
    <w:p w:rsidR="003E7F58" w:rsidRDefault="003E7F58">
      <w:pPr>
        <w:pStyle w:val="ae"/>
        <w:ind w:firstLine="720"/>
        <w:jc w:val="both"/>
      </w:pPr>
      <w:r>
        <w:rPr>
          <w:sz w:val="28"/>
          <w:szCs w:val="28"/>
        </w:rPr>
        <w:t>3) дополнить приложением № 2 «Перечень и сведения о площади образуемых земельных участков, в том числе возможные способы                      их образования, в границах элемента планировочной структуры № 1</w:t>
      </w:r>
      <w:r w:rsidR="000F558E">
        <w:rPr>
          <w:sz w:val="28"/>
          <w:szCs w:val="28"/>
        </w:rPr>
        <w:t>04 планировочного района II</w:t>
      </w:r>
      <w:r>
        <w:rPr>
          <w:sz w:val="28"/>
          <w:szCs w:val="28"/>
        </w:rPr>
        <w:t xml:space="preserve"> проекта планировки территории городка Нефтяников, расположенной в границах: правый берег реки Иртыш – улица Заозерная – улица Комбинатская – улица Химиков – улица Энтузиастов – переулок 1-й Окружной – переулок 2-й Окружной – улица Доковская – проспект Мира – северо-восточная граница отвода «Сибэктрострой», АТП-10, ГСК «Асфальт» – в Советском административном округе город</w:t>
      </w:r>
      <w:r w:rsidR="000F558E">
        <w:rPr>
          <w:sz w:val="28"/>
          <w:szCs w:val="28"/>
        </w:rPr>
        <w:t>а Омска» согласно приложению № 2</w:t>
      </w:r>
      <w:r>
        <w:rPr>
          <w:sz w:val="28"/>
          <w:szCs w:val="28"/>
        </w:rPr>
        <w:t xml:space="preserve"> к настоящему постановлению;</w:t>
      </w:r>
    </w:p>
    <w:p w:rsidR="003E7F58" w:rsidRDefault="003E7F58">
      <w:pPr>
        <w:pStyle w:val="ae"/>
        <w:ind w:firstLine="720"/>
        <w:jc w:val="both"/>
      </w:pPr>
      <w:r>
        <w:rPr>
          <w:sz w:val="28"/>
          <w:szCs w:val="28"/>
        </w:rPr>
        <w:t xml:space="preserve">4) дополнить приложением № 3 «Перечень и сведения о площади образуемых земельных участков, которые будут отнесены к территориям общего пользования или имуществу общего пользования, в том числе                 </w:t>
      </w:r>
      <w:r>
        <w:rPr>
          <w:sz w:val="28"/>
          <w:szCs w:val="28"/>
        </w:rPr>
        <w:lastRenderedPageBreak/>
        <w:t>в отношении которых предполагаются резервирование и (или) изъятие            для государственных или муниципальных нужд, в границах элемен</w:t>
      </w:r>
      <w:r w:rsidR="000F558E">
        <w:rPr>
          <w:sz w:val="28"/>
          <w:szCs w:val="28"/>
        </w:rPr>
        <w:t>та планировочной структуры № 104 планировочного района I</w:t>
      </w:r>
      <w:r>
        <w:rPr>
          <w:sz w:val="28"/>
          <w:szCs w:val="28"/>
        </w:rPr>
        <w:t>I проекта планировки территории городка Нефтяников, расположенной в границах: правый берег реки Иртыш – улица Заозерная – улица Комбинатская – улица Химиков – улица Энтузиастов – переулок 1-й Окружной – переулок                   2-й Окружной – улица Доковская – проспект Мира – северо-восточная граница отвода «Сибэктрострой», АТП-10, ГСК «Асфальт» – в Советском административном округе город</w:t>
      </w:r>
      <w:r w:rsidR="000F558E">
        <w:rPr>
          <w:sz w:val="28"/>
          <w:szCs w:val="28"/>
        </w:rPr>
        <w:t>а Омска» согласно приложению № 3</w:t>
      </w:r>
      <w:r>
        <w:rPr>
          <w:sz w:val="28"/>
          <w:szCs w:val="28"/>
        </w:rPr>
        <w:t xml:space="preserve">                   к настоящему постановлению;</w:t>
      </w:r>
    </w:p>
    <w:p w:rsidR="003E7F58" w:rsidRDefault="003E7F58" w:rsidP="002716EC">
      <w:pPr>
        <w:pStyle w:val="ae"/>
        <w:ind w:firstLine="720"/>
        <w:jc w:val="both"/>
      </w:pPr>
      <w:r>
        <w:rPr>
          <w:sz w:val="28"/>
          <w:szCs w:val="28"/>
        </w:rPr>
        <w:t>5) дополнить приложением № 4 «Сведения о видах разрешенного использования образуемых земельных участков в соответствии с проектом планировки территории в границах элемен</w:t>
      </w:r>
      <w:r w:rsidR="002716EC">
        <w:rPr>
          <w:sz w:val="28"/>
          <w:szCs w:val="28"/>
        </w:rPr>
        <w:t>та планировочной структуры № 104</w:t>
      </w:r>
      <w:r>
        <w:rPr>
          <w:sz w:val="28"/>
          <w:szCs w:val="28"/>
        </w:rPr>
        <w:t xml:space="preserve"> </w:t>
      </w:r>
      <w:r w:rsidR="002716EC">
        <w:rPr>
          <w:sz w:val="28"/>
          <w:szCs w:val="28"/>
        </w:rPr>
        <w:t>планировочного района I</w:t>
      </w:r>
      <w:r>
        <w:rPr>
          <w:sz w:val="28"/>
          <w:szCs w:val="28"/>
        </w:rPr>
        <w:t>I проекта планировки территории городка Нефтяников,  распо</w:t>
      </w:r>
      <w:r w:rsidR="002716EC">
        <w:rPr>
          <w:sz w:val="28"/>
          <w:szCs w:val="28"/>
        </w:rPr>
        <w:t xml:space="preserve">ложенной  в  границах: правый берег </w:t>
      </w:r>
      <w:r>
        <w:rPr>
          <w:sz w:val="28"/>
          <w:szCs w:val="28"/>
        </w:rPr>
        <w:t>реки  Иртыш – улица Заозерная – улица Комбинатская – улица Химиков – улица Энтузиастов – переулок 1-й Окружной – переулок 2-й Окружной – улица Доковская – проспект Мира – северо-восточная граница отвода «Сибэктрострой», АТП-10, ГСК «Асфальт» – в Советском административном округе города Омска» согласно приложению № 6 к настоящему постановлению;</w:t>
      </w:r>
    </w:p>
    <w:p w:rsidR="003E7F58" w:rsidRDefault="003E7F58">
      <w:pPr>
        <w:pStyle w:val="ae"/>
        <w:ind w:firstLine="720"/>
        <w:jc w:val="both"/>
      </w:pPr>
      <w:r>
        <w:rPr>
          <w:sz w:val="28"/>
          <w:szCs w:val="28"/>
        </w:rPr>
        <w:t>6) дополнить приложением № 5 «Перечень координат характерных точек границ проекта межевания территории в границах элемента планировочной структур</w:t>
      </w:r>
      <w:r w:rsidR="00AD2EEF">
        <w:rPr>
          <w:sz w:val="28"/>
          <w:szCs w:val="28"/>
        </w:rPr>
        <w:t>ы № 104 планировочного района I</w:t>
      </w:r>
      <w:r>
        <w:rPr>
          <w:sz w:val="28"/>
          <w:szCs w:val="28"/>
        </w:rPr>
        <w:t>I проекта планировки территории городка Нефтяников, расположенной в границах: правый берег реки Иртыш – улица Заозерная – улица Комбинатская – улица Химиков – улица Энтузиастов – переулок 1-й Окружной – переулок 2-й Окружной – улица Доковская – проспект Мира – северо-восточная граница отвода «Сибэктрострой», АТП-10, ГСК «Асфальт» – в Советском административном округе город</w:t>
      </w:r>
      <w:r w:rsidR="00AD2EEF">
        <w:rPr>
          <w:sz w:val="28"/>
          <w:szCs w:val="28"/>
        </w:rPr>
        <w:t>а Омска» согласно приложению № 5</w:t>
      </w:r>
      <w:r>
        <w:rPr>
          <w:sz w:val="28"/>
          <w:szCs w:val="28"/>
        </w:rPr>
        <w:t xml:space="preserve"> к настоящему постановлению.</w:t>
      </w:r>
    </w:p>
    <w:p w:rsidR="003E7F58" w:rsidRDefault="00A458CC">
      <w:pPr>
        <w:pStyle w:val="ae"/>
        <w:ind w:firstLine="720"/>
        <w:jc w:val="both"/>
      </w:pPr>
      <w:r>
        <w:rPr>
          <w:sz w:val="28"/>
          <w:szCs w:val="28"/>
        </w:rPr>
        <w:t>2</w:t>
      </w:r>
      <w:r w:rsidR="003E7F58">
        <w:rPr>
          <w:sz w:val="28"/>
          <w:szCs w:val="28"/>
        </w:rPr>
        <w:t>. </w:t>
      </w:r>
      <w:r w:rsidR="003E7F58">
        <w:rPr>
          <w:sz w:val="28"/>
          <w:szCs w:val="28"/>
          <w:lang w:eastAsia="ru-RU"/>
        </w:rPr>
        <w:t xml:space="preserve">Департаменту архитектуры и градостроительства Администрации города Омска направить материалы измененного проекта межевания территории, указанного в пункте </w:t>
      </w:r>
      <w:r w:rsidR="002467F7">
        <w:rPr>
          <w:sz w:val="28"/>
          <w:szCs w:val="28"/>
          <w:lang w:eastAsia="ru-RU"/>
        </w:rPr>
        <w:t>1</w:t>
      </w:r>
      <w:r w:rsidR="003E7F58">
        <w:rPr>
          <w:sz w:val="28"/>
          <w:szCs w:val="28"/>
          <w:lang w:eastAsia="ru-RU"/>
        </w:rPr>
        <w:t xml:space="preserve"> настоящего постановления, в филиал федерального государственного бюджетного учреждения «Федеральная кадастровая палата Федеральной службы государственной регистрации, кадастра и картографии» по Омской области в течение пяти рабочих дней                со дня вступления в силу настоящего постановления.</w:t>
      </w:r>
    </w:p>
    <w:p w:rsidR="003E7F58" w:rsidRDefault="00A458CC">
      <w:pPr>
        <w:autoSpaceDE w:val="0"/>
        <w:ind w:right="69" w:firstLine="708"/>
        <w:jc w:val="both"/>
      </w:pPr>
      <w:r>
        <w:rPr>
          <w:sz w:val="28"/>
          <w:szCs w:val="28"/>
        </w:rPr>
        <w:t>3</w:t>
      </w:r>
      <w:r w:rsidR="003E7F58">
        <w:rPr>
          <w:sz w:val="28"/>
          <w:szCs w:val="28"/>
        </w:rPr>
        <w:t>. Департаменту информационной политики Администрации города Омска опубликовать настоящее постановление в средствах массовой информации и разместить на официальном сайте Администрации города Омска в сети «Интернет».</w:t>
      </w:r>
    </w:p>
    <w:p w:rsidR="003E7F58" w:rsidRDefault="00A458CC">
      <w:pPr>
        <w:autoSpaceDE w:val="0"/>
        <w:ind w:right="69" w:firstLine="708"/>
        <w:jc w:val="both"/>
      </w:pPr>
      <w:r>
        <w:rPr>
          <w:sz w:val="28"/>
          <w:szCs w:val="28"/>
        </w:rPr>
        <w:t>4</w:t>
      </w:r>
      <w:r w:rsidR="003E7F58">
        <w:rPr>
          <w:sz w:val="28"/>
          <w:szCs w:val="28"/>
        </w:rPr>
        <w:t>. Контроль за исполнением настоящего постановления возложить           на заместителя Мэра города Омска М.В. Губина.</w:t>
      </w:r>
    </w:p>
    <w:p w:rsidR="003E7F58" w:rsidRDefault="003E7F58">
      <w:pPr>
        <w:pStyle w:val="ConsPlusNormal"/>
        <w:ind w:firstLine="0"/>
      </w:pPr>
    </w:p>
    <w:p w:rsidR="00096EA2" w:rsidRDefault="00096EA2">
      <w:pPr>
        <w:pStyle w:val="ConsPlusNormal"/>
        <w:ind w:firstLine="0"/>
      </w:pPr>
    </w:p>
    <w:p w:rsidR="003E7F58" w:rsidRDefault="003E7F58">
      <w:pPr>
        <w:pStyle w:val="ConsPlusNormal"/>
        <w:ind w:firstLine="0"/>
        <w:rPr>
          <w:rFonts w:ascii="Times New Roman" w:hAnsi="Times New Roman" w:cs="Times New Roman"/>
          <w:sz w:val="28"/>
          <w:szCs w:val="28"/>
        </w:rPr>
      </w:pPr>
    </w:p>
    <w:p w:rsidR="001757FB" w:rsidRDefault="003E7F58">
      <w:pPr>
        <w:pStyle w:val="ConsPlusNormal"/>
        <w:ind w:firstLine="0"/>
        <w:rPr>
          <w:rFonts w:ascii="Times New Roman" w:hAnsi="Times New Roman" w:cs="Times New Roman"/>
          <w:sz w:val="28"/>
          <w:szCs w:val="28"/>
        </w:rPr>
        <w:sectPr w:rsidR="001757FB" w:rsidSect="00096EA2">
          <w:headerReference w:type="default" r:id="rId7"/>
          <w:pgSz w:w="11906" w:h="16838" w:code="9"/>
          <w:pgMar w:top="1134" w:right="709" w:bottom="851" w:left="1559" w:header="567" w:footer="0" w:gutter="0"/>
          <w:cols w:space="720"/>
          <w:titlePg/>
          <w:docGrid w:linePitch="360"/>
        </w:sectPr>
      </w:pPr>
      <w:r>
        <w:rPr>
          <w:rFonts w:ascii="Times New Roman" w:hAnsi="Times New Roman" w:cs="Times New Roman"/>
          <w:sz w:val="28"/>
          <w:szCs w:val="28"/>
        </w:rPr>
        <w:t>Мэр города Омска</w:t>
      </w:r>
      <w:r w:rsidR="00096EA2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</w:t>
      </w:r>
      <w:r>
        <w:rPr>
          <w:rFonts w:ascii="Times New Roman" w:hAnsi="Times New Roman" w:cs="Times New Roman"/>
          <w:sz w:val="28"/>
          <w:szCs w:val="28"/>
        </w:rPr>
        <w:t>О.Н. Фадина</w:t>
      </w:r>
    </w:p>
    <w:p w:rsidR="001757FB" w:rsidRDefault="00BA41AF">
      <w:pPr>
        <w:pStyle w:val="ConsPlusNormal"/>
        <w:ind w:firstLine="0"/>
        <w:rPr>
          <w:rFonts w:ascii="Times New Roman" w:hAnsi="Times New Roman" w:cs="Times New Roman"/>
        </w:rPr>
        <w:sectPr w:rsidR="001757FB" w:rsidSect="001757FB">
          <w:pgSz w:w="16838" w:h="11906" w:orient="landscape"/>
          <w:pgMar w:top="1559" w:right="851" w:bottom="702" w:left="818" w:header="720" w:footer="720" w:gutter="0"/>
          <w:cols w:space="720"/>
          <w:titlePg/>
          <w:docGrid w:linePitch="360"/>
        </w:sectPr>
      </w:pPr>
      <w:r>
        <w:rPr>
          <w:rFonts w:ascii="Times New Roman" w:hAnsi="Times New Roman" w:cs="Times New Roman"/>
          <w:noProof/>
          <w:lang w:eastAsia="ru-RU"/>
        </w:rPr>
        <w:lastRenderedPageBreak/>
        <w:drawing>
          <wp:inline distT="0" distB="0" distL="0" distR="0">
            <wp:extent cx="8601075" cy="6124575"/>
            <wp:effectExtent l="19050" t="0" r="952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01075" cy="6124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757FB" w:rsidRDefault="001757FB" w:rsidP="001757FB">
      <w:pPr>
        <w:jc w:val="right"/>
      </w:pPr>
      <w:r>
        <w:rPr>
          <w:sz w:val="28"/>
          <w:szCs w:val="28"/>
        </w:rPr>
        <w:lastRenderedPageBreak/>
        <w:t xml:space="preserve">Приложение № 2 </w:t>
      </w:r>
    </w:p>
    <w:p w:rsidR="001757FB" w:rsidRDefault="001757FB" w:rsidP="001757FB">
      <w:pPr>
        <w:jc w:val="right"/>
      </w:pPr>
      <w:r>
        <w:rPr>
          <w:sz w:val="28"/>
          <w:szCs w:val="28"/>
        </w:rPr>
        <w:t>к постановлению Администрации города Омска</w:t>
      </w:r>
    </w:p>
    <w:p w:rsidR="00BA41AF" w:rsidRDefault="00BA41AF" w:rsidP="00BA41AF">
      <w:pPr>
        <w:autoSpaceDE w:val="0"/>
        <w:jc w:val="right"/>
        <w:rPr>
          <w:sz w:val="28"/>
          <w:szCs w:val="28"/>
        </w:rPr>
      </w:pPr>
      <w:r>
        <w:rPr>
          <w:sz w:val="28"/>
          <w:szCs w:val="28"/>
        </w:rPr>
        <w:t>от 30 августа 2021 года № 523-п</w:t>
      </w:r>
    </w:p>
    <w:p w:rsidR="001757FB" w:rsidRPr="00833418" w:rsidRDefault="001757FB" w:rsidP="001757FB">
      <w:pPr>
        <w:jc w:val="right"/>
        <w:rPr>
          <w:sz w:val="28"/>
          <w:szCs w:val="28"/>
        </w:rPr>
      </w:pPr>
    </w:p>
    <w:p w:rsidR="001757FB" w:rsidRDefault="001757FB" w:rsidP="001757FB">
      <w:pPr>
        <w:jc w:val="right"/>
      </w:pPr>
      <w:r>
        <w:rPr>
          <w:sz w:val="28"/>
          <w:szCs w:val="28"/>
        </w:rPr>
        <w:t xml:space="preserve">«Приложение № 2 </w:t>
      </w:r>
    </w:p>
    <w:p w:rsidR="001757FB" w:rsidRDefault="001757FB" w:rsidP="001757FB">
      <w:pPr>
        <w:jc w:val="right"/>
      </w:pPr>
      <w:r>
        <w:rPr>
          <w:sz w:val="28"/>
          <w:szCs w:val="28"/>
        </w:rPr>
        <w:t xml:space="preserve"> к постановлению Администрации города Омска</w:t>
      </w:r>
    </w:p>
    <w:p w:rsidR="001757FB" w:rsidRDefault="001757FB" w:rsidP="001757FB">
      <w:pPr>
        <w:jc w:val="right"/>
      </w:pPr>
      <w:r>
        <w:rPr>
          <w:sz w:val="28"/>
          <w:szCs w:val="28"/>
        </w:rPr>
        <w:t>от 29 декабря 2018 года № 1344-п</w:t>
      </w:r>
    </w:p>
    <w:p w:rsidR="001757FB" w:rsidRDefault="001757FB" w:rsidP="001757FB">
      <w:pPr>
        <w:jc w:val="center"/>
        <w:rPr>
          <w:sz w:val="28"/>
          <w:szCs w:val="28"/>
        </w:rPr>
      </w:pPr>
    </w:p>
    <w:p w:rsidR="001757FB" w:rsidRDefault="001757FB" w:rsidP="001757FB">
      <w:pPr>
        <w:jc w:val="center"/>
        <w:rPr>
          <w:sz w:val="28"/>
          <w:szCs w:val="28"/>
        </w:rPr>
      </w:pPr>
    </w:p>
    <w:p w:rsidR="001757FB" w:rsidRDefault="001757FB" w:rsidP="001757FB">
      <w:pPr>
        <w:jc w:val="center"/>
      </w:pPr>
      <w:r>
        <w:rPr>
          <w:sz w:val="28"/>
          <w:szCs w:val="28"/>
        </w:rPr>
        <w:t>ПЕРЕЧЕНЬ И СВЕДЕНИЯ</w:t>
      </w:r>
    </w:p>
    <w:p w:rsidR="001757FB" w:rsidRDefault="001757FB" w:rsidP="001757FB">
      <w:pPr>
        <w:jc w:val="center"/>
      </w:pPr>
      <w:r>
        <w:rPr>
          <w:sz w:val="28"/>
          <w:szCs w:val="28"/>
        </w:rPr>
        <w:t xml:space="preserve">о площади образуемых земельных участков, в том числе возможные способы их образования, в границах элемента планировочной структуры № 104 планировочного района </w:t>
      </w:r>
      <w:r>
        <w:rPr>
          <w:sz w:val="28"/>
          <w:szCs w:val="28"/>
          <w:lang w:val="en-US"/>
        </w:rPr>
        <w:t>II</w:t>
      </w:r>
      <w:r w:rsidRPr="00833418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проекта планировки территории городка Нефтяников, расположенной в границах: правый берег реки Иртыш – улица Заозерная – улица Комбинатская – улица Химиков – улица Энтузиастов – переулок 1-й Окружной </w:t>
      </w:r>
      <w:r>
        <w:rPr>
          <w:sz w:val="28"/>
          <w:szCs w:val="28"/>
        </w:rPr>
        <w:softHyphen/>
        <w:t>– переулок 2-й Окружной – улица Доковская – проспект Мира – северо-восточная граница отвода «Сибэктрострой», АТП – 10, ГСК «Асфальт» – в Советском административном округе города Омска</w:t>
      </w:r>
    </w:p>
    <w:p w:rsidR="001757FB" w:rsidRDefault="001757FB" w:rsidP="001757FB">
      <w:pPr>
        <w:ind w:left="1077"/>
        <w:rPr>
          <w:sz w:val="28"/>
          <w:szCs w:val="28"/>
        </w:rPr>
      </w:pPr>
    </w:p>
    <w:tbl>
      <w:tblPr>
        <w:tblW w:w="0" w:type="auto"/>
        <w:tblInd w:w="108" w:type="dxa"/>
        <w:tblLayout w:type="fixed"/>
        <w:tblLook w:val="0000"/>
      </w:tblPr>
      <w:tblGrid>
        <w:gridCol w:w="1701"/>
        <w:gridCol w:w="3119"/>
        <w:gridCol w:w="4819"/>
        <w:gridCol w:w="567"/>
      </w:tblGrid>
      <w:tr w:rsidR="001757FB" w:rsidTr="00D40191"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757FB" w:rsidRDefault="001757FB" w:rsidP="00D40191">
            <w:pPr>
              <w:pStyle w:val="ae"/>
              <w:jc w:val="center"/>
            </w:pPr>
            <w:r>
              <w:rPr>
                <w:sz w:val="28"/>
                <w:szCs w:val="28"/>
              </w:rPr>
              <w:t>Номер земельного участка</w:t>
            </w:r>
          </w:p>
        </w:tc>
        <w:tc>
          <w:tcPr>
            <w:tcW w:w="3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757FB" w:rsidRDefault="001757FB" w:rsidP="00D40191">
            <w:pPr>
              <w:pStyle w:val="ae"/>
              <w:jc w:val="center"/>
            </w:pPr>
            <w:r>
              <w:rPr>
                <w:sz w:val="28"/>
                <w:szCs w:val="28"/>
              </w:rPr>
              <w:t xml:space="preserve">Площадь земельного участка по проекту, </w:t>
            </w:r>
          </w:p>
          <w:p w:rsidR="001757FB" w:rsidRDefault="001757FB" w:rsidP="00D40191">
            <w:pPr>
              <w:pStyle w:val="ae"/>
              <w:jc w:val="center"/>
            </w:pPr>
            <w:r>
              <w:rPr>
                <w:sz w:val="28"/>
                <w:szCs w:val="28"/>
              </w:rPr>
              <w:t>кв. м</w:t>
            </w:r>
          </w:p>
        </w:tc>
        <w:tc>
          <w:tcPr>
            <w:tcW w:w="48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757FB" w:rsidRDefault="001757FB" w:rsidP="00D40191">
            <w:pPr>
              <w:pStyle w:val="ae"/>
              <w:jc w:val="center"/>
            </w:pPr>
            <w:r>
              <w:rPr>
                <w:sz w:val="28"/>
                <w:szCs w:val="28"/>
              </w:rPr>
              <w:t>Способ образования земельного участка</w:t>
            </w:r>
          </w:p>
        </w:tc>
        <w:tc>
          <w:tcPr>
            <w:tcW w:w="567" w:type="dxa"/>
            <w:tcBorders>
              <w:left w:val="single" w:sz="4" w:space="0" w:color="000000"/>
            </w:tcBorders>
            <w:shd w:val="clear" w:color="auto" w:fill="auto"/>
          </w:tcPr>
          <w:p w:rsidR="001757FB" w:rsidRDefault="001757FB" w:rsidP="00D40191">
            <w:pPr>
              <w:pStyle w:val="ae"/>
              <w:snapToGrid w:val="0"/>
              <w:jc w:val="center"/>
              <w:rPr>
                <w:sz w:val="28"/>
                <w:szCs w:val="28"/>
              </w:rPr>
            </w:pPr>
          </w:p>
        </w:tc>
      </w:tr>
      <w:tr w:rsidR="001757FB" w:rsidTr="00D40191">
        <w:trPr>
          <w:trHeight w:val="1645"/>
        </w:trPr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1757FB" w:rsidRDefault="001757FB" w:rsidP="00D40191">
            <w:pPr>
              <w:pStyle w:val="ae"/>
              <w:jc w:val="center"/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3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1757FB" w:rsidRDefault="001757FB" w:rsidP="00D40191">
            <w:pPr>
              <w:pStyle w:val="ae"/>
              <w:jc w:val="center"/>
            </w:pPr>
            <w:r>
              <w:rPr>
                <w:sz w:val="28"/>
                <w:szCs w:val="28"/>
              </w:rPr>
              <w:t>470</w:t>
            </w:r>
          </w:p>
        </w:tc>
        <w:tc>
          <w:tcPr>
            <w:tcW w:w="48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1757FB" w:rsidRDefault="001757FB" w:rsidP="00D40191">
            <w:pPr>
              <w:pStyle w:val="ae"/>
              <w:jc w:val="center"/>
            </w:pPr>
            <w:r>
              <w:rPr>
                <w:sz w:val="28"/>
                <w:szCs w:val="28"/>
              </w:rPr>
              <w:t>Перераспределение земельного участка с кадастровым номером 55:36:070105:18445 и земель, государственная собственного на которые не разграничена</w:t>
            </w:r>
          </w:p>
        </w:tc>
        <w:tc>
          <w:tcPr>
            <w:tcW w:w="567" w:type="dxa"/>
            <w:tcBorders>
              <w:left w:val="single" w:sz="4" w:space="0" w:color="000000"/>
            </w:tcBorders>
            <w:shd w:val="clear" w:color="auto" w:fill="auto"/>
          </w:tcPr>
          <w:p w:rsidR="001757FB" w:rsidRDefault="001757FB" w:rsidP="00D40191">
            <w:pPr>
              <w:pStyle w:val="ae"/>
              <w:snapToGrid w:val="0"/>
              <w:jc w:val="center"/>
              <w:rPr>
                <w:sz w:val="28"/>
                <w:szCs w:val="28"/>
              </w:rPr>
            </w:pPr>
          </w:p>
        </w:tc>
      </w:tr>
      <w:tr w:rsidR="001757FB" w:rsidTr="00D40191">
        <w:trPr>
          <w:trHeight w:val="988"/>
        </w:trPr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1757FB" w:rsidRDefault="001757FB" w:rsidP="00D40191">
            <w:pPr>
              <w:pStyle w:val="ae"/>
              <w:jc w:val="center"/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3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1757FB" w:rsidRDefault="001757FB" w:rsidP="00D40191">
            <w:pPr>
              <w:pStyle w:val="ae"/>
              <w:jc w:val="center"/>
            </w:pPr>
            <w:r>
              <w:rPr>
                <w:sz w:val="28"/>
                <w:szCs w:val="28"/>
              </w:rPr>
              <w:t>67</w:t>
            </w:r>
          </w:p>
        </w:tc>
        <w:tc>
          <w:tcPr>
            <w:tcW w:w="48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1757FB" w:rsidRDefault="001757FB" w:rsidP="00D40191">
            <w:pPr>
              <w:pStyle w:val="ae"/>
              <w:jc w:val="center"/>
            </w:pPr>
            <w:r>
              <w:rPr>
                <w:sz w:val="28"/>
                <w:szCs w:val="28"/>
              </w:rPr>
              <w:t>Из земель, государственная собственность на которые не разграничена</w:t>
            </w:r>
          </w:p>
        </w:tc>
        <w:tc>
          <w:tcPr>
            <w:tcW w:w="567" w:type="dxa"/>
            <w:tcBorders>
              <w:left w:val="single" w:sz="4" w:space="0" w:color="000000"/>
            </w:tcBorders>
            <w:shd w:val="clear" w:color="auto" w:fill="auto"/>
          </w:tcPr>
          <w:p w:rsidR="001757FB" w:rsidRDefault="001757FB" w:rsidP="00D40191">
            <w:pPr>
              <w:pStyle w:val="ae"/>
              <w:snapToGrid w:val="0"/>
              <w:jc w:val="center"/>
              <w:rPr>
                <w:sz w:val="28"/>
                <w:szCs w:val="28"/>
              </w:rPr>
            </w:pPr>
          </w:p>
        </w:tc>
      </w:tr>
      <w:tr w:rsidR="001757FB" w:rsidTr="00D40191">
        <w:trPr>
          <w:trHeight w:val="974"/>
        </w:trPr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1757FB" w:rsidRDefault="001757FB" w:rsidP="00D40191">
            <w:pPr>
              <w:pStyle w:val="ae"/>
              <w:jc w:val="center"/>
            </w:pPr>
            <w:r>
              <w:rPr>
                <w:sz w:val="28"/>
                <w:szCs w:val="28"/>
              </w:rPr>
              <w:t>3</w:t>
            </w:r>
          </w:p>
        </w:tc>
        <w:tc>
          <w:tcPr>
            <w:tcW w:w="3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1757FB" w:rsidRDefault="001757FB" w:rsidP="00D40191">
            <w:pPr>
              <w:pStyle w:val="ae"/>
              <w:jc w:val="center"/>
            </w:pPr>
            <w:r>
              <w:rPr>
                <w:sz w:val="28"/>
                <w:szCs w:val="28"/>
              </w:rPr>
              <w:t>76</w:t>
            </w:r>
          </w:p>
        </w:tc>
        <w:tc>
          <w:tcPr>
            <w:tcW w:w="48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1757FB" w:rsidRDefault="001757FB" w:rsidP="00D40191">
            <w:pPr>
              <w:pStyle w:val="ae"/>
              <w:jc w:val="center"/>
            </w:pPr>
            <w:r>
              <w:rPr>
                <w:sz w:val="28"/>
                <w:szCs w:val="28"/>
              </w:rPr>
              <w:t>Из земель, государственная собственность на которые не разграничена</w:t>
            </w:r>
          </w:p>
        </w:tc>
        <w:tc>
          <w:tcPr>
            <w:tcW w:w="567" w:type="dxa"/>
            <w:tcBorders>
              <w:left w:val="single" w:sz="4" w:space="0" w:color="000000"/>
            </w:tcBorders>
            <w:shd w:val="clear" w:color="auto" w:fill="auto"/>
          </w:tcPr>
          <w:p w:rsidR="001757FB" w:rsidRDefault="001757FB" w:rsidP="00D40191">
            <w:pPr>
              <w:pStyle w:val="ae"/>
              <w:snapToGrid w:val="0"/>
              <w:jc w:val="center"/>
              <w:rPr>
                <w:sz w:val="28"/>
                <w:szCs w:val="28"/>
              </w:rPr>
            </w:pPr>
          </w:p>
        </w:tc>
      </w:tr>
      <w:tr w:rsidR="001757FB" w:rsidTr="00D40191">
        <w:trPr>
          <w:trHeight w:val="843"/>
        </w:trPr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1757FB" w:rsidRDefault="001757FB" w:rsidP="00D40191">
            <w:pPr>
              <w:pStyle w:val="ae"/>
              <w:jc w:val="center"/>
            </w:pPr>
            <w:r>
              <w:rPr>
                <w:sz w:val="28"/>
                <w:szCs w:val="28"/>
              </w:rPr>
              <w:t>4</w:t>
            </w:r>
          </w:p>
        </w:tc>
        <w:tc>
          <w:tcPr>
            <w:tcW w:w="3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1757FB" w:rsidRDefault="001757FB" w:rsidP="00D40191">
            <w:pPr>
              <w:pStyle w:val="ae"/>
              <w:jc w:val="center"/>
            </w:pPr>
            <w:r>
              <w:rPr>
                <w:sz w:val="28"/>
                <w:szCs w:val="28"/>
              </w:rPr>
              <w:t>9843</w:t>
            </w:r>
          </w:p>
        </w:tc>
        <w:tc>
          <w:tcPr>
            <w:tcW w:w="48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1757FB" w:rsidRDefault="001757FB" w:rsidP="00D40191">
            <w:pPr>
              <w:jc w:val="center"/>
            </w:pPr>
            <w:r>
              <w:rPr>
                <w:sz w:val="28"/>
                <w:szCs w:val="28"/>
              </w:rPr>
              <w:t>Из земель,</w:t>
            </w:r>
          </w:p>
          <w:p w:rsidR="001757FB" w:rsidRDefault="001757FB" w:rsidP="00D40191">
            <w:pPr>
              <w:jc w:val="center"/>
            </w:pPr>
            <w:r>
              <w:rPr>
                <w:sz w:val="28"/>
                <w:szCs w:val="28"/>
              </w:rPr>
              <w:t>государственная собственность на которые не разграничена</w:t>
            </w:r>
          </w:p>
          <w:p w:rsidR="001757FB" w:rsidRDefault="001757FB" w:rsidP="00D40191">
            <w:pPr>
              <w:jc w:val="center"/>
            </w:pPr>
            <w:r>
              <w:rPr>
                <w:sz w:val="28"/>
                <w:szCs w:val="28"/>
              </w:rPr>
              <w:t>(многоконтурный, количество</w:t>
            </w:r>
          </w:p>
          <w:p w:rsidR="001757FB" w:rsidRDefault="001757FB" w:rsidP="00D40191">
            <w:pPr>
              <w:pStyle w:val="ae"/>
              <w:jc w:val="center"/>
            </w:pPr>
            <w:r>
              <w:rPr>
                <w:sz w:val="28"/>
                <w:szCs w:val="28"/>
              </w:rPr>
              <w:t>контуров –</w:t>
            </w:r>
            <w:r>
              <w:rPr>
                <w:sz w:val="28"/>
                <w:szCs w:val="28"/>
                <w:lang w:val="en-US"/>
              </w:rPr>
              <w:t xml:space="preserve"> </w:t>
            </w:r>
            <w:r>
              <w:rPr>
                <w:sz w:val="28"/>
                <w:szCs w:val="28"/>
              </w:rPr>
              <w:t>2)</w:t>
            </w:r>
          </w:p>
        </w:tc>
        <w:tc>
          <w:tcPr>
            <w:tcW w:w="567" w:type="dxa"/>
            <w:tcBorders>
              <w:left w:val="single" w:sz="4" w:space="0" w:color="000000"/>
            </w:tcBorders>
            <w:shd w:val="clear" w:color="auto" w:fill="auto"/>
          </w:tcPr>
          <w:p w:rsidR="001757FB" w:rsidRDefault="001757FB" w:rsidP="00D40191">
            <w:pPr>
              <w:snapToGrid w:val="0"/>
              <w:jc w:val="center"/>
              <w:rPr>
                <w:sz w:val="28"/>
                <w:szCs w:val="28"/>
                <w:lang w:val="en-US"/>
              </w:rPr>
            </w:pPr>
          </w:p>
          <w:p w:rsidR="001757FB" w:rsidRDefault="001757FB" w:rsidP="00D40191">
            <w:pPr>
              <w:jc w:val="center"/>
              <w:rPr>
                <w:sz w:val="28"/>
                <w:szCs w:val="28"/>
                <w:lang w:val="en-US"/>
              </w:rPr>
            </w:pPr>
          </w:p>
          <w:p w:rsidR="001757FB" w:rsidRDefault="001757FB" w:rsidP="00D40191">
            <w:pPr>
              <w:jc w:val="center"/>
              <w:rPr>
                <w:sz w:val="28"/>
                <w:szCs w:val="28"/>
                <w:lang w:val="en-US"/>
              </w:rPr>
            </w:pPr>
          </w:p>
          <w:p w:rsidR="001757FB" w:rsidRDefault="001757FB" w:rsidP="00D40191">
            <w:pPr>
              <w:jc w:val="center"/>
              <w:rPr>
                <w:sz w:val="28"/>
                <w:szCs w:val="28"/>
                <w:lang w:val="en-US"/>
              </w:rPr>
            </w:pPr>
          </w:p>
          <w:p w:rsidR="001757FB" w:rsidRDefault="001757FB" w:rsidP="00D40191">
            <w:r>
              <w:rPr>
                <w:sz w:val="28"/>
                <w:szCs w:val="28"/>
              </w:rPr>
              <w:t>»</w:t>
            </w:r>
          </w:p>
        </w:tc>
      </w:tr>
    </w:tbl>
    <w:p w:rsidR="00096EA2" w:rsidRDefault="00096EA2" w:rsidP="001757FB">
      <w:pPr>
        <w:ind w:left="360"/>
        <w:jc w:val="center"/>
        <w:rPr>
          <w:sz w:val="28"/>
          <w:szCs w:val="28"/>
          <w:lang w:val="en-US"/>
        </w:rPr>
        <w:sectPr w:rsidR="00096EA2" w:rsidSect="00096EA2">
          <w:pgSz w:w="11906" w:h="16838"/>
          <w:pgMar w:top="709" w:right="851" w:bottom="851" w:left="1418" w:header="720" w:footer="720" w:gutter="0"/>
          <w:pgNumType w:start="1"/>
          <w:cols w:space="720"/>
          <w:titlePg/>
          <w:docGrid w:linePitch="360"/>
        </w:sectPr>
      </w:pPr>
    </w:p>
    <w:p w:rsidR="001757FB" w:rsidRDefault="001757FB" w:rsidP="001757FB">
      <w:pPr>
        <w:jc w:val="right"/>
        <w:rPr>
          <w:sz w:val="28"/>
          <w:szCs w:val="28"/>
          <w:lang w:val="en-US"/>
        </w:rPr>
      </w:pPr>
    </w:p>
    <w:p w:rsidR="001757FB" w:rsidRDefault="001757FB" w:rsidP="001757FB">
      <w:pPr>
        <w:jc w:val="right"/>
      </w:pPr>
      <w:r>
        <w:rPr>
          <w:sz w:val="28"/>
          <w:szCs w:val="28"/>
        </w:rPr>
        <w:t xml:space="preserve">Приложение № </w:t>
      </w:r>
      <w:r w:rsidRPr="00096EA2">
        <w:rPr>
          <w:sz w:val="28"/>
          <w:szCs w:val="28"/>
        </w:rPr>
        <w:t>3</w:t>
      </w:r>
      <w:r>
        <w:rPr>
          <w:sz w:val="28"/>
          <w:szCs w:val="28"/>
        </w:rPr>
        <w:t xml:space="preserve"> </w:t>
      </w:r>
    </w:p>
    <w:p w:rsidR="001757FB" w:rsidRDefault="001757FB" w:rsidP="001757FB">
      <w:pPr>
        <w:jc w:val="right"/>
      </w:pPr>
      <w:r>
        <w:rPr>
          <w:sz w:val="28"/>
          <w:szCs w:val="28"/>
        </w:rPr>
        <w:t>к постановлению Администрации города Омска</w:t>
      </w:r>
    </w:p>
    <w:p w:rsidR="00BA41AF" w:rsidRDefault="00BA41AF" w:rsidP="00BA41AF">
      <w:pPr>
        <w:autoSpaceDE w:val="0"/>
        <w:jc w:val="right"/>
        <w:rPr>
          <w:sz w:val="28"/>
          <w:szCs w:val="28"/>
        </w:rPr>
      </w:pPr>
      <w:r>
        <w:rPr>
          <w:sz w:val="28"/>
          <w:szCs w:val="28"/>
        </w:rPr>
        <w:t>от 30 августа 2021 года № 523-п</w:t>
      </w:r>
    </w:p>
    <w:p w:rsidR="001757FB" w:rsidRDefault="001757FB" w:rsidP="001757FB">
      <w:pPr>
        <w:jc w:val="right"/>
        <w:rPr>
          <w:sz w:val="28"/>
          <w:szCs w:val="28"/>
        </w:rPr>
      </w:pPr>
    </w:p>
    <w:p w:rsidR="001757FB" w:rsidRDefault="001757FB" w:rsidP="001757FB">
      <w:pPr>
        <w:jc w:val="right"/>
      </w:pPr>
      <w:r>
        <w:rPr>
          <w:sz w:val="28"/>
          <w:szCs w:val="28"/>
        </w:rPr>
        <w:t xml:space="preserve">«Приложение № </w:t>
      </w:r>
      <w:r w:rsidRPr="00096EA2">
        <w:rPr>
          <w:sz w:val="28"/>
          <w:szCs w:val="28"/>
        </w:rPr>
        <w:t>3</w:t>
      </w:r>
      <w:r>
        <w:rPr>
          <w:sz w:val="28"/>
          <w:szCs w:val="28"/>
        </w:rPr>
        <w:t xml:space="preserve"> </w:t>
      </w:r>
    </w:p>
    <w:p w:rsidR="001757FB" w:rsidRDefault="001757FB" w:rsidP="001757FB">
      <w:pPr>
        <w:jc w:val="right"/>
      </w:pPr>
      <w:r>
        <w:rPr>
          <w:sz w:val="28"/>
          <w:szCs w:val="28"/>
        </w:rPr>
        <w:t>к постановлению Администрации города Омска</w:t>
      </w:r>
    </w:p>
    <w:p w:rsidR="001757FB" w:rsidRDefault="001757FB" w:rsidP="001757FB">
      <w:pPr>
        <w:jc w:val="right"/>
      </w:pPr>
      <w:r>
        <w:rPr>
          <w:sz w:val="28"/>
          <w:szCs w:val="28"/>
        </w:rPr>
        <w:t>от 29 декабря 2018 года № 1344-п</w:t>
      </w:r>
    </w:p>
    <w:p w:rsidR="001757FB" w:rsidRDefault="001757FB" w:rsidP="001757FB">
      <w:pPr>
        <w:ind w:left="360"/>
        <w:jc w:val="center"/>
        <w:rPr>
          <w:sz w:val="28"/>
          <w:szCs w:val="28"/>
        </w:rPr>
      </w:pPr>
    </w:p>
    <w:p w:rsidR="001757FB" w:rsidRDefault="001757FB" w:rsidP="001757FB">
      <w:pPr>
        <w:ind w:left="360"/>
        <w:jc w:val="center"/>
        <w:rPr>
          <w:sz w:val="28"/>
          <w:szCs w:val="28"/>
        </w:rPr>
      </w:pPr>
    </w:p>
    <w:p w:rsidR="001757FB" w:rsidRDefault="001757FB" w:rsidP="001757FB">
      <w:pPr>
        <w:ind w:left="360"/>
        <w:jc w:val="center"/>
      </w:pPr>
      <w:r>
        <w:rPr>
          <w:sz w:val="28"/>
          <w:szCs w:val="28"/>
        </w:rPr>
        <w:t>ПЕРЕЧЕНЬ И СВЕДЕНИЯ</w:t>
      </w:r>
    </w:p>
    <w:p w:rsidR="001757FB" w:rsidRDefault="001757FB" w:rsidP="001757FB">
      <w:pPr>
        <w:jc w:val="center"/>
      </w:pPr>
      <w:r>
        <w:rPr>
          <w:sz w:val="28"/>
          <w:szCs w:val="28"/>
        </w:rPr>
        <w:t xml:space="preserve">о площади образуемых земельных участков, </w:t>
      </w:r>
      <w:r>
        <w:rPr>
          <w:sz w:val="28"/>
          <w:szCs w:val="28"/>
        </w:rPr>
        <w:br/>
        <w:t xml:space="preserve">которые будут отнесены к территориям общего пользования или имуществу общего пользования, в том числе в отношении которых предполагаются резервирование и (или) изъятие для государственных или муниципальных нужд, в границах элемента планировочной структуры № 104 планировочного района </w:t>
      </w:r>
      <w:r>
        <w:rPr>
          <w:sz w:val="28"/>
          <w:szCs w:val="28"/>
          <w:lang w:val="en-US"/>
        </w:rPr>
        <w:t>II</w:t>
      </w:r>
      <w:r w:rsidRPr="00833418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проекта планировки территории городка Нефтяников, расположенной в границах: правый берег реки Иртыш – улица Заозерная – улица </w:t>
      </w:r>
    </w:p>
    <w:p w:rsidR="001757FB" w:rsidRDefault="001757FB" w:rsidP="001757FB">
      <w:pPr>
        <w:jc w:val="center"/>
      </w:pPr>
      <w:r>
        <w:rPr>
          <w:sz w:val="28"/>
          <w:szCs w:val="28"/>
        </w:rPr>
        <w:t xml:space="preserve">Комбинатская – улица Химиков – улица Энтузиастов – переулок </w:t>
      </w:r>
    </w:p>
    <w:p w:rsidR="001757FB" w:rsidRDefault="001757FB" w:rsidP="001757FB">
      <w:pPr>
        <w:jc w:val="center"/>
      </w:pPr>
      <w:r>
        <w:rPr>
          <w:sz w:val="28"/>
          <w:szCs w:val="28"/>
        </w:rPr>
        <w:t xml:space="preserve">1-й Окружной </w:t>
      </w:r>
      <w:r>
        <w:rPr>
          <w:sz w:val="28"/>
          <w:szCs w:val="28"/>
        </w:rPr>
        <w:softHyphen/>
        <w:t xml:space="preserve">– переулок 2-й Окружной – улица Доковская – проспект Мира – северо-восточная граница отвода «Сибэктрострой», АТП – 10, </w:t>
      </w:r>
    </w:p>
    <w:p w:rsidR="001757FB" w:rsidRDefault="001757FB" w:rsidP="001757FB">
      <w:pPr>
        <w:jc w:val="center"/>
      </w:pPr>
      <w:r>
        <w:rPr>
          <w:sz w:val="28"/>
          <w:szCs w:val="28"/>
        </w:rPr>
        <w:t>ГСК «Асфальт» – в Советском административном округе города Омска</w:t>
      </w:r>
    </w:p>
    <w:p w:rsidR="001757FB" w:rsidRDefault="001757FB" w:rsidP="001757FB">
      <w:pPr>
        <w:ind w:left="360"/>
        <w:jc w:val="center"/>
        <w:rPr>
          <w:sz w:val="28"/>
          <w:szCs w:val="28"/>
        </w:rPr>
      </w:pPr>
    </w:p>
    <w:tbl>
      <w:tblPr>
        <w:tblW w:w="0" w:type="auto"/>
        <w:tblInd w:w="-5" w:type="dxa"/>
        <w:tblLayout w:type="fixed"/>
        <w:tblLook w:val="0000"/>
      </w:tblPr>
      <w:tblGrid>
        <w:gridCol w:w="4644"/>
        <w:gridCol w:w="5103"/>
        <w:gridCol w:w="284"/>
        <w:gridCol w:w="3827"/>
      </w:tblGrid>
      <w:tr w:rsidR="001757FB" w:rsidRPr="00833418" w:rsidTr="00D40191">
        <w:tc>
          <w:tcPr>
            <w:tcW w:w="46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757FB" w:rsidRDefault="001757FB" w:rsidP="00D40191">
            <w:pPr>
              <w:pStyle w:val="ae"/>
              <w:jc w:val="center"/>
            </w:pPr>
            <w:r>
              <w:rPr>
                <w:sz w:val="28"/>
                <w:szCs w:val="28"/>
              </w:rPr>
              <w:t>Номер земельного участка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757FB" w:rsidRDefault="001757FB" w:rsidP="00D40191">
            <w:pPr>
              <w:pStyle w:val="ae"/>
              <w:jc w:val="center"/>
            </w:pPr>
            <w:r>
              <w:rPr>
                <w:sz w:val="28"/>
                <w:szCs w:val="28"/>
              </w:rPr>
              <w:t>Площадь земельного участка по проекту, кв. м</w:t>
            </w:r>
          </w:p>
        </w:tc>
        <w:tc>
          <w:tcPr>
            <w:tcW w:w="284" w:type="dxa"/>
            <w:tcBorders>
              <w:left w:val="single" w:sz="4" w:space="0" w:color="000000"/>
            </w:tcBorders>
            <w:shd w:val="clear" w:color="auto" w:fill="auto"/>
          </w:tcPr>
          <w:p w:rsidR="001757FB" w:rsidRDefault="001757FB" w:rsidP="00D40191">
            <w:pPr>
              <w:pStyle w:val="ae"/>
              <w:snapToGrid w:val="0"/>
              <w:jc w:val="center"/>
              <w:rPr>
                <w:sz w:val="28"/>
                <w:szCs w:val="28"/>
              </w:rPr>
            </w:pPr>
          </w:p>
        </w:tc>
        <w:tc>
          <w:tcPr>
            <w:tcW w:w="3827" w:type="dxa"/>
            <w:shd w:val="clear" w:color="auto" w:fill="auto"/>
          </w:tcPr>
          <w:p w:rsidR="001757FB" w:rsidRDefault="001757FB" w:rsidP="00D40191">
            <w:pPr>
              <w:pStyle w:val="ae"/>
              <w:snapToGrid w:val="0"/>
              <w:jc w:val="center"/>
              <w:rPr>
                <w:sz w:val="28"/>
                <w:szCs w:val="28"/>
              </w:rPr>
            </w:pPr>
          </w:p>
        </w:tc>
      </w:tr>
      <w:tr w:rsidR="001757FB" w:rsidTr="00D40191">
        <w:trPr>
          <w:trHeight w:val="513"/>
        </w:trPr>
        <w:tc>
          <w:tcPr>
            <w:tcW w:w="46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1757FB" w:rsidRDefault="001757FB" w:rsidP="00D40191">
            <w:pPr>
              <w:pStyle w:val="ae"/>
              <w:jc w:val="center"/>
            </w:pPr>
            <w:r>
              <w:rPr>
                <w:sz w:val="28"/>
                <w:szCs w:val="28"/>
                <w:lang w:val="en-US"/>
              </w:rPr>
              <w:t>4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1757FB" w:rsidRDefault="001757FB" w:rsidP="00D40191">
            <w:pPr>
              <w:pStyle w:val="ae"/>
              <w:jc w:val="center"/>
            </w:pPr>
            <w:r>
              <w:rPr>
                <w:sz w:val="28"/>
                <w:szCs w:val="28"/>
                <w:lang w:val="en-US"/>
              </w:rPr>
              <w:t>9843</w:t>
            </w:r>
          </w:p>
        </w:tc>
        <w:tc>
          <w:tcPr>
            <w:tcW w:w="284" w:type="dxa"/>
            <w:tcBorders>
              <w:left w:val="single" w:sz="4" w:space="0" w:color="000000"/>
            </w:tcBorders>
            <w:shd w:val="clear" w:color="auto" w:fill="auto"/>
          </w:tcPr>
          <w:p w:rsidR="001757FB" w:rsidRDefault="001757FB" w:rsidP="00D40191">
            <w:pPr>
              <w:pStyle w:val="ae"/>
              <w:snapToGrid w:val="0"/>
              <w:jc w:val="center"/>
              <w:rPr>
                <w:sz w:val="28"/>
                <w:szCs w:val="28"/>
                <w:lang w:val="en-US"/>
              </w:rPr>
            </w:pPr>
          </w:p>
          <w:p w:rsidR="001757FB" w:rsidRDefault="001757FB" w:rsidP="00D40191">
            <w:pPr>
              <w:pStyle w:val="ae"/>
            </w:pPr>
            <w:r>
              <w:rPr>
                <w:sz w:val="28"/>
                <w:szCs w:val="28"/>
              </w:rPr>
              <w:t>»</w:t>
            </w:r>
          </w:p>
        </w:tc>
        <w:tc>
          <w:tcPr>
            <w:tcW w:w="3827" w:type="dxa"/>
            <w:shd w:val="clear" w:color="auto" w:fill="auto"/>
          </w:tcPr>
          <w:p w:rsidR="001757FB" w:rsidRDefault="001757FB" w:rsidP="00D40191">
            <w:pPr>
              <w:pStyle w:val="ae"/>
              <w:snapToGrid w:val="0"/>
              <w:jc w:val="center"/>
              <w:rPr>
                <w:sz w:val="28"/>
                <w:szCs w:val="28"/>
              </w:rPr>
            </w:pPr>
          </w:p>
        </w:tc>
      </w:tr>
    </w:tbl>
    <w:p w:rsidR="001757FB" w:rsidRDefault="001757FB" w:rsidP="001757FB">
      <w:pPr>
        <w:ind w:left="1080"/>
        <w:rPr>
          <w:sz w:val="28"/>
          <w:szCs w:val="28"/>
        </w:rPr>
      </w:pPr>
    </w:p>
    <w:p w:rsidR="001757FB" w:rsidRDefault="001757FB" w:rsidP="001757FB">
      <w:pPr>
        <w:ind w:left="1080"/>
        <w:rPr>
          <w:sz w:val="28"/>
          <w:szCs w:val="28"/>
        </w:rPr>
      </w:pPr>
    </w:p>
    <w:p w:rsidR="00096EA2" w:rsidRDefault="00096EA2" w:rsidP="001757FB">
      <w:pPr>
        <w:ind w:left="1080"/>
        <w:rPr>
          <w:sz w:val="28"/>
          <w:szCs w:val="28"/>
        </w:rPr>
        <w:sectPr w:rsidR="00096EA2" w:rsidSect="00096EA2">
          <w:pgSz w:w="11906" w:h="16838"/>
          <w:pgMar w:top="709" w:right="851" w:bottom="851" w:left="1418" w:header="720" w:footer="720" w:gutter="0"/>
          <w:pgNumType w:start="1"/>
          <w:cols w:space="720"/>
          <w:titlePg/>
          <w:docGrid w:linePitch="360"/>
        </w:sectPr>
      </w:pPr>
    </w:p>
    <w:p w:rsidR="001757FB" w:rsidRDefault="001757FB" w:rsidP="001757FB">
      <w:pPr>
        <w:jc w:val="right"/>
      </w:pPr>
      <w:r>
        <w:rPr>
          <w:sz w:val="28"/>
          <w:szCs w:val="28"/>
        </w:rPr>
        <w:lastRenderedPageBreak/>
        <w:t xml:space="preserve">Приложение № </w:t>
      </w:r>
      <w:r w:rsidRPr="00096EA2">
        <w:rPr>
          <w:sz w:val="28"/>
          <w:szCs w:val="28"/>
        </w:rPr>
        <w:t>4</w:t>
      </w:r>
      <w:r>
        <w:rPr>
          <w:sz w:val="28"/>
          <w:szCs w:val="28"/>
        </w:rPr>
        <w:t xml:space="preserve"> </w:t>
      </w:r>
    </w:p>
    <w:p w:rsidR="001757FB" w:rsidRDefault="001757FB" w:rsidP="001757FB">
      <w:pPr>
        <w:jc w:val="right"/>
      </w:pPr>
      <w:r>
        <w:rPr>
          <w:sz w:val="28"/>
          <w:szCs w:val="28"/>
        </w:rPr>
        <w:t>к постановлению Администрации города Омска</w:t>
      </w:r>
    </w:p>
    <w:p w:rsidR="00BA41AF" w:rsidRDefault="00BA41AF" w:rsidP="00BA41AF">
      <w:pPr>
        <w:autoSpaceDE w:val="0"/>
        <w:jc w:val="right"/>
        <w:rPr>
          <w:sz w:val="28"/>
          <w:szCs w:val="28"/>
        </w:rPr>
      </w:pPr>
      <w:r>
        <w:rPr>
          <w:sz w:val="28"/>
          <w:szCs w:val="28"/>
        </w:rPr>
        <w:t>от 30 августа 2021 года № 523-п</w:t>
      </w:r>
    </w:p>
    <w:p w:rsidR="001757FB" w:rsidRDefault="001757FB" w:rsidP="001757FB">
      <w:pPr>
        <w:jc w:val="right"/>
        <w:rPr>
          <w:sz w:val="28"/>
          <w:szCs w:val="28"/>
        </w:rPr>
      </w:pPr>
    </w:p>
    <w:p w:rsidR="001757FB" w:rsidRDefault="001757FB" w:rsidP="001757FB">
      <w:pPr>
        <w:jc w:val="right"/>
      </w:pPr>
      <w:r>
        <w:rPr>
          <w:sz w:val="28"/>
          <w:szCs w:val="28"/>
        </w:rPr>
        <w:t xml:space="preserve">«Приложение № </w:t>
      </w:r>
      <w:r w:rsidRPr="00096EA2">
        <w:rPr>
          <w:sz w:val="28"/>
          <w:szCs w:val="28"/>
        </w:rPr>
        <w:t>4</w:t>
      </w:r>
      <w:r>
        <w:rPr>
          <w:sz w:val="28"/>
          <w:szCs w:val="28"/>
        </w:rPr>
        <w:t xml:space="preserve"> </w:t>
      </w:r>
    </w:p>
    <w:p w:rsidR="001757FB" w:rsidRDefault="001757FB" w:rsidP="001757FB">
      <w:pPr>
        <w:jc w:val="right"/>
      </w:pPr>
      <w:r>
        <w:rPr>
          <w:sz w:val="28"/>
          <w:szCs w:val="28"/>
        </w:rPr>
        <w:t>к постановлению Администрации города Омска</w:t>
      </w:r>
    </w:p>
    <w:p w:rsidR="001757FB" w:rsidRDefault="001757FB" w:rsidP="001757FB">
      <w:pPr>
        <w:jc w:val="right"/>
      </w:pPr>
      <w:r>
        <w:rPr>
          <w:sz w:val="28"/>
          <w:szCs w:val="28"/>
        </w:rPr>
        <w:t>от 29 декабря 2018 года № 1344-п</w:t>
      </w:r>
    </w:p>
    <w:p w:rsidR="001757FB" w:rsidRDefault="001757FB" w:rsidP="001757FB">
      <w:pPr>
        <w:ind w:left="1077"/>
        <w:rPr>
          <w:sz w:val="28"/>
          <w:szCs w:val="28"/>
        </w:rPr>
      </w:pPr>
    </w:p>
    <w:p w:rsidR="001757FB" w:rsidRDefault="001757FB" w:rsidP="001757FB">
      <w:pPr>
        <w:ind w:left="1077"/>
        <w:rPr>
          <w:sz w:val="28"/>
          <w:szCs w:val="28"/>
        </w:rPr>
      </w:pPr>
    </w:p>
    <w:p w:rsidR="001757FB" w:rsidRDefault="001757FB" w:rsidP="001757FB">
      <w:pPr>
        <w:jc w:val="center"/>
      </w:pPr>
      <w:r>
        <w:rPr>
          <w:sz w:val="28"/>
          <w:szCs w:val="28"/>
        </w:rPr>
        <w:t>СВЕДЕНИЯ</w:t>
      </w:r>
    </w:p>
    <w:p w:rsidR="001757FB" w:rsidRDefault="001757FB" w:rsidP="001757FB">
      <w:pPr>
        <w:jc w:val="center"/>
      </w:pPr>
      <w:r>
        <w:rPr>
          <w:sz w:val="28"/>
          <w:szCs w:val="28"/>
        </w:rPr>
        <w:t xml:space="preserve">о видах разрешенного использования </w:t>
      </w:r>
    </w:p>
    <w:p w:rsidR="001757FB" w:rsidRDefault="001757FB" w:rsidP="001757FB">
      <w:pPr>
        <w:jc w:val="center"/>
      </w:pPr>
      <w:r>
        <w:rPr>
          <w:sz w:val="28"/>
          <w:szCs w:val="28"/>
        </w:rPr>
        <w:t xml:space="preserve">образуемых земельных участков в соответствии с проектом планировки территории, в границах элемента планировочной структуры № 104 планировочного района </w:t>
      </w:r>
      <w:r>
        <w:rPr>
          <w:sz w:val="28"/>
          <w:szCs w:val="28"/>
          <w:lang w:val="en-US"/>
        </w:rPr>
        <w:t>II</w:t>
      </w:r>
      <w:r w:rsidRPr="00833418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проекта планировки территории городка Нефтяников, расположенной в границах: правый берег реки Иртыш – улица Заозерная – улица Комбинатская – улица Химиков – улица Энтузиастов – переулок 1-й Окружной </w:t>
      </w:r>
      <w:r>
        <w:rPr>
          <w:sz w:val="28"/>
          <w:szCs w:val="28"/>
        </w:rPr>
        <w:softHyphen/>
        <w:t>– переулок 2-й Окружной – улица Доковская – проспект Мира – северо-восточная граница отвода «Сибэктрострой», АТП – 10, ГСК «Асфальт» – в Советском административном округе города Омска</w:t>
      </w:r>
    </w:p>
    <w:p w:rsidR="001757FB" w:rsidRDefault="001757FB" w:rsidP="001757FB">
      <w:pPr>
        <w:jc w:val="center"/>
        <w:rPr>
          <w:sz w:val="28"/>
          <w:szCs w:val="28"/>
        </w:rPr>
      </w:pPr>
    </w:p>
    <w:tbl>
      <w:tblPr>
        <w:tblW w:w="0" w:type="auto"/>
        <w:tblInd w:w="-39" w:type="dxa"/>
        <w:tblLayout w:type="fixed"/>
        <w:tblLook w:val="0000"/>
      </w:tblPr>
      <w:tblGrid>
        <w:gridCol w:w="2258"/>
        <w:gridCol w:w="7382"/>
        <w:gridCol w:w="247"/>
      </w:tblGrid>
      <w:tr w:rsidR="001757FB" w:rsidTr="00D40191">
        <w:trPr>
          <w:trHeight w:val="732"/>
        </w:trPr>
        <w:tc>
          <w:tcPr>
            <w:tcW w:w="22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757FB" w:rsidRDefault="001757FB" w:rsidP="00D40191">
            <w:pPr>
              <w:jc w:val="center"/>
            </w:pPr>
            <w:r>
              <w:rPr>
                <w:sz w:val="28"/>
                <w:szCs w:val="28"/>
              </w:rPr>
              <w:t>Номер земельного участка</w:t>
            </w:r>
          </w:p>
        </w:tc>
        <w:tc>
          <w:tcPr>
            <w:tcW w:w="73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757FB" w:rsidRDefault="001757FB" w:rsidP="00D40191">
            <w:pPr>
              <w:jc w:val="center"/>
            </w:pPr>
            <w:r>
              <w:rPr>
                <w:sz w:val="28"/>
                <w:szCs w:val="28"/>
              </w:rPr>
              <w:t>Вид разрешенного использования</w:t>
            </w:r>
          </w:p>
        </w:tc>
        <w:tc>
          <w:tcPr>
            <w:tcW w:w="247" w:type="dxa"/>
            <w:tcBorders>
              <w:left w:val="single" w:sz="4" w:space="0" w:color="000000"/>
            </w:tcBorders>
            <w:shd w:val="clear" w:color="auto" w:fill="auto"/>
          </w:tcPr>
          <w:p w:rsidR="001757FB" w:rsidRDefault="001757FB" w:rsidP="00D40191">
            <w:pPr>
              <w:snapToGrid w:val="0"/>
              <w:jc w:val="center"/>
              <w:rPr>
                <w:sz w:val="28"/>
                <w:szCs w:val="28"/>
              </w:rPr>
            </w:pPr>
          </w:p>
        </w:tc>
      </w:tr>
      <w:tr w:rsidR="001757FB" w:rsidTr="00D40191">
        <w:trPr>
          <w:trHeight w:val="535"/>
        </w:trPr>
        <w:tc>
          <w:tcPr>
            <w:tcW w:w="22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1757FB" w:rsidRDefault="001757FB" w:rsidP="00D40191">
            <w:pPr>
              <w:pStyle w:val="ae"/>
              <w:jc w:val="center"/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73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1757FB" w:rsidRDefault="001757FB" w:rsidP="00D40191">
            <w:pPr>
              <w:pStyle w:val="ae"/>
              <w:jc w:val="center"/>
            </w:pPr>
            <w:r>
              <w:rPr>
                <w:sz w:val="28"/>
                <w:szCs w:val="28"/>
              </w:rPr>
              <w:t>Магазины (код 4.4)</w:t>
            </w:r>
          </w:p>
        </w:tc>
        <w:tc>
          <w:tcPr>
            <w:tcW w:w="247" w:type="dxa"/>
            <w:tcBorders>
              <w:left w:val="single" w:sz="4" w:space="0" w:color="000000"/>
            </w:tcBorders>
            <w:shd w:val="clear" w:color="auto" w:fill="auto"/>
          </w:tcPr>
          <w:p w:rsidR="001757FB" w:rsidRDefault="001757FB" w:rsidP="00D40191">
            <w:pPr>
              <w:pStyle w:val="ae"/>
              <w:snapToGrid w:val="0"/>
              <w:jc w:val="center"/>
              <w:rPr>
                <w:sz w:val="28"/>
                <w:szCs w:val="28"/>
                <w:lang w:val="en-US"/>
              </w:rPr>
            </w:pPr>
          </w:p>
        </w:tc>
      </w:tr>
      <w:tr w:rsidR="001757FB" w:rsidTr="00D40191">
        <w:trPr>
          <w:trHeight w:val="419"/>
        </w:trPr>
        <w:tc>
          <w:tcPr>
            <w:tcW w:w="22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1757FB" w:rsidRDefault="001757FB" w:rsidP="00D40191">
            <w:pPr>
              <w:jc w:val="center"/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73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1757FB" w:rsidRDefault="001757FB" w:rsidP="00D40191">
            <w:pPr>
              <w:jc w:val="center"/>
            </w:pPr>
            <w:r>
              <w:rPr>
                <w:sz w:val="28"/>
                <w:szCs w:val="28"/>
              </w:rPr>
              <w:t>Коммунальное обслуживание (код 3.1)</w:t>
            </w:r>
          </w:p>
        </w:tc>
        <w:tc>
          <w:tcPr>
            <w:tcW w:w="247" w:type="dxa"/>
            <w:tcBorders>
              <w:left w:val="single" w:sz="4" w:space="0" w:color="000000"/>
            </w:tcBorders>
            <w:shd w:val="clear" w:color="auto" w:fill="auto"/>
          </w:tcPr>
          <w:p w:rsidR="001757FB" w:rsidRDefault="001757FB" w:rsidP="00D40191">
            <w:pPr>
              <w:snapToGrid w:val="0"/>
              <w:jc w:val="center"/>
              <w:rPr>
                <w:sz w:val="28"/>
                <w:szCs w:val="28"/>
              </w:rPr>
            </w:pPr>
          </w:p>
        </w:tc>
      </w:tr>
      <w:tr w:rsidR="001757FB" w:rsidTr="00D40191">
        <w:trPr>
          <w:trHeight w:val="535"/>
        </w:trPr>
        <w:tc>
          <w:tcPr>
            <w:tcW w:w="22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1757FB" w:rsidRDefault="001757FB" w:rsidP="00D40191">
            <w:pPr>
              <w:pStyle w:val="ae"/>
              <w:jc w:val="center"/>
            </w:pPr>
            <w:r>
              <w:rPr>
                <w:sz w:val="28"/>
                <w:szCs w:val="28"/>
                <w:lang w:val="en-US"/>
              </w:rPr>
              <w:t>3</w:t>
            </w:r>
          </w:p>
        </w:tc>
        <w:tc>
          <w:tcPr>
            <w:tcW w:w="73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1757FB" w:rsidRDefault="001757FB" w:rsidP="00D40191">
            <w:pPr>
              <w:pStyle w:val="ae"/>
              <w:jc w:val="center"/>
            </w:pPr>
            <w:r>
              <w:rPr>
                <w:sz w:val="28"/>
                <w:szCs w:val="28"/>
              </w:rPr>
              <w:t>Коммунальное обслуживание (код 3.1)</w:t>
            </w:r>
          </w:p>
        </w:tc>
        <w:tc>
          <w:tcPr>
            <w:tcW w:w="247" w:type="dxa"/>
            <w:tcBorders>
              <w:left w:val="single" w:sz="4" w:space="0" w:color="000000"/>
            </w:tcBorders>
            <w:shd w:val="clear" w:color="auto" w:fill="auto"/>
          </w:tcPr>
          <w:p w:rsidR="001757FB" w:rsidRDefault="001757FB" w:rsidP="00D40191">
            <w:pPr>
              <w:pStyle w:val="ae"/>
              <w:snapToGrid w:val="0"/>
              <w:jc w:val="center"/>
              <w:rPr>
                <w:sz w:val="28"/>
                <w:szCs w:val="28"/>
              </w:rPr>
            </w:pPr>
          </w:p>
        </w:tc>
      </w:tr>
      <w:tr w:rsidR="001757FB" w:rsidTr="00D40191">
        <w:trPr>
          <w:trHeight w:val="958"/>
        </w:trPr>
        <w:tc>
          <w:tcPr>
            <w:tcW w:w="22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1757FB" w:rsidRDefault="001757FB" w:rsidP="00D40191">
            <w:pPr>
              <w:pStyle w:val="ae"/>
              <w:jc w:val="center"/>
            </w:pPr>
            <w:r>
              <w:rPr>
                <w:sz w:val="28"/>
                <w:szCs w:val="28"/>
                <w:lang w:val="en-US"/>
              </w:rPr>
              <w:t>4</w:t>
            </w:r>
          </w:p>
        </w:tc>
        <w:tc>
          <w:tcPr>
            <w:tcW w:w="73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1757FB" w:rsidRDefault="001757FB" w:rsidP="00D40191">
            <w:pPr>
              <w:pStyle w:val="ae"/>
              <w:jc w:val="center"/>
            </w:pPr>
            <w:r>
              <w:rPr>
                <w:sz w:val="28"/>
                <w:szCs w:val="28"/>
              </w:rPr>
              <w:t>Улично-дорожная сеть (код 12.0.1), коммунальное обслуживание (код 3.1)</w:t>
            </w:r>
          </w:p>
        </w:tc>
        <w:tc>
          <w:tcPr>
            <w:tcW w:w="247" w:type="dxa"/>
            <w:tcBorders>
              <w:left w:val="single" w:sz="4" w:space="0" w:color="000000"/>
            </w:tcBorders>
            <w:shd w:val="clear" w:color="auto" w:fill="auto"/>
          </w:tcPr>
          <w:p w:rsidR="001757FB" w:rsidRPr="00833418" w:rsidRDefault="001757FB" w:rsidP="00D40191">
            <w:pPr>
              <w:pStyle w:val="ae"/>
              <w:snapToGrid w:val="0"/>
              <w:jc w:val="center"/>
              <w:rPr>
                <w:sz w:val="28"/>
                <w:szCs w:val="28"/>
              </w:rPr>
            </w:pPr>
          </w:p>
          <w:p w:rsidR="001757FB" w:rsidRPr="00833418" w:rsidRDefault="001757FB" w:rsidP="00D40191">
            <w:pPr>
              <w:pStyle w:val="ae"/>
              <w:jc w:val="center"/>
              <w:rPr>
                <w:sz w:val="28"/>
                <w:szCs w:val="28"/>
              </w:rPr>
            </w:pPr>
          </w:p>
          <w:p w:rsidR="001757FB" w:rsidRPr="00833418" w:rsidRDefault="001757FB" w:rsidP="00D40191">
            <w:pPr>
              <w:pStyle w:val="ae"/>
              <w:jc w:val="center"/>
              <w:rPr>
                <w:sz w:val="28"/>
                <w:szCs w:val="28"/>
              </w:rPr>
            </w:pPr>
          </w:p>
          <w:p w:rsidR="001757FB" w:rsidRDefault="001757FB" w:rsidP="00D40191">
            <w:pPr>
              <w:pStyle w:val="ae"/>
            </w:pPr>
            <w:r>
              <w:rPr>
                <w:sz w:val="28"/>
                <w:szCs w:val="28"/>
              </w:rPr>
              <w:t>»</w:t>
            </w:r>
          </w:p>
        </w:tc>
      </w:tr>
    </w:tbl>
    <w:p w:rsidR="001757FB" w:rsidRDefault="001757FB" w:rsidP="001757FB">
      <w:pPr>
        <w:rPr>
          <w:sz w:val="28"/>
          <w:szCs w:val="28"/>
        </w:rPr>
      </w:pPr>
    </w:p>
    <w:p w:rsidR="001757FB" w:rsidRDefault="001757FB" w:rsidP="001757FB">
      <w:pPr>
        <w:ind w:left="360"/>
        <w:jc w:val="center"/>
        <w:rPr>
          <w:sz w:val="28"/>
          <w:szCs w:val="28"/>
        </w:rPr>
      </w:pPr>
    </w:p>
    <w:p w:rsidR="00096EA2" w:rsidRDefault="00096EA2" w:rsidP="001757FB">
      <w:pPr>
        <w:ind w:left="360"/>
        <w:jc w:val="center"/>
        <w:rPr>
          <w:sz w:val="28"/>
          <w:szCs w:val="28"/>
        </w:rPr>
        <w:sectPr w:rsidR="00096EA2" w:rsidSect="00096EA2">
          <w:pgSz w:w="11906" w:h="16838"/>
          <w:pgMar w:top="709" w:right="851" w:bottom="851" w:left="1418" w:header="720" w:footer="720" w:gutter="0"/>
          <w:pgNumType w:start="1"/>
          <w:cols w:space="720"/>
          <w:titlePg/>
          <w:docGrid w:linePitch="360"/>
        </w:sectPr>
      </w:pPr>
    </w:p>
    <w:p w:rsidR="001757FB" w:rsidRDefault="001757FB" w:rsidP="001757FB">
      <w:pPr>
        <w:jc w:val="right"/>
      </w:pPr>
      <w:r>
        <w:rPr>
          <w:sz w:val="28"/>
          <w:szCs w:val="28"/>
        </w:rPr>
        <w:lastRenderedPageBreak/>
        <w:t xml:space="preserve">Приложение № 5 </w:t>
      </w:r>
    </w:p>
    <w:p w:rsidR="001757FB" w:rsidRDefault="001757FB" w:rsidP="001757FB">
      <w:pPr>
        <w:jc w:val="right"/>
      </w:pPr>
      <w:r>
        <w:rPr>
          <w:sz w:val="28"/>
          <w:szCs w:val="28"/>
        </w:rPr>
        <w:t>к постановлению Администрации города Омска</w:t>
      </w:r>
    </w:p>
    <w:p w:rsidR="00BA41AF" w:rsidRDefault="00BA41AF" w:rsidP="00BA41AF">
      <w:pPr>
        <w:autoSpaceDE w:val="0"/>
        <w:jc w:val="right"/>
        <w:rPr>
          <w:sz w:val="28"/>
          <w:szCs w:val="28"/>
        </w:rPr>
      </w:pPr>
      <w:r>
        <w:rPr>
          <w:sz w:val="28"/>
          <w:szCs w:val="28"/>
        </w:rPr>
        <w:t>от 30 августа 2021 года № 523-п</w:t>
      </w:r>
    </w:p>
    <w:p w:rsidR="001757FB" w:rsidRDefault="001757FB" w:rsidP="001757FB">
      <w:pPr>
        <w:jc w:val="right"/>
        <w:rPr>
          <w:sz w:val="28"/>
          <w:szCs w:val="28"/>
        </w:rPr>
      </w:pPr>
    </w:p>
    <w:p w:rsidR="001757FB" w:rsidRDefault="001757FB" w:rsidP="001757FB">
      <w:pPr>
        <w:jc w:val="right"/>
      </w:pPr>
      <w:r>
        <w:rPr>
          <w:sz w:val="28"/>
          <w:szCs w:val="28"/>
        </w:rPr>
        <w:t xml:space="preserve">«Приложение № 5 </w:t>
      </w:r>
    </w:p>
    <w:p w:rsidR="001757FB" w:rsidRDefault="001757FB" w:rsidP="001757FB">
      <w:pPr>
        <w:jc w:val="right"/>
      </w:pPr>
      <w:r>
        <w:rPr>
          <w:sz w:val="28"/>
          <w:szCs w:val="28"/>
        </w:rPr>
        <w:t>к постановлению Администрации города Омска</w:t>
      </w:r>
    </w:p>
    <w:p w:rsidR="001757FB" w:rsidRDefault="001757FB" w:rsidP="001757FB">
      <w:pPr>
        <w:jc w:val="right"/>
      </w:pPr>
      <w:r>
        <w:rPr>
          <w:sz w:val="28"/>
          <w:szCs w:val="28"/>
        </w:rPr>
        <w:t>от 29 декабря 2018 года № 1344-п</w:t>
      </w:r>
    </w:p>
    <w:p w:rsidR="001757FB" w:rsidRDefault="001757FB" w:rsidP="001757FB">
      <w:pPr>
        <w:ind w:left="360"/>
        <w:jc w:val="center"/>
        <w:rPr>
          <w:sz w:val="28"/>
          <w:szCs w:val="28"/>
        </w:rPr>
      </w:pPr>
    </w:p>
    <w:p w:rsidR="001757FB" w:rsidRDefault="001757FB" w:rsidP="001757FB">
      <w:pPr>
        <w:ind w:left="360"/>
        <w:jc w:val="center"/>
        <w:rPr>
          <w:sz w:val="28"/>
          <w:szCs w:val="28"/>
        </w:rPr>
      </w:pPr>
    </w:p>
    <w:p w:rsidR="001757FB" w:rsidRDefault="001757FB" w:rsidP="001757FB">
      <w:pPr>
        <w:ind w:left="-142"/>
        <w:jc w:val="center"/>
      </w:pPr>
      <w:r>
        <w:rPr>
          <w:sz w:val="28"/>
          <w:szCs w:val="28"/>
        </w:rPr>
        <w:t>ПЕРЕЧЕНЬ</w:t>
      </w:r>
    </w:p>
    <w:p w:rsidR="001757FB" w:rsidRDefault="001757FB" w:rsidP="001757FB">
      <w:pPr>
        <w:ind w:left="-142"/>
        <w:jc w:val="center"/>
      </w:pPr>
      <w:r>
        <w:rPr>
          <w:sz w:val="28"/>
          <w:szCs w:val="28"/>
        </w:rPr>
        <w:t xml:space="preserve">координат характерных точек границ </w:t>
      </w:r>
    </w:p>
    <w:p w:rsidR="001757FB" w:rsidRDefault="001757FB" w:rsidP="001757FB">
      <w:pPr>
        <w:ind w:left="-142"/>
        <w:jc w:val="center"/>
      </w:pPr>
      <w:r>
        <w:rPr>
          <w:sz w:val="28"/>
          <w:szCs w:val="28"/>
        </w:rPr>
        <w:t xml:space="preserve">проекта межевания территории, в границах элемента планировочной структуры № 104 планировочного района </w:t>
      </w:r>
      <w:r>
        <w:rPr>
          <w:sz w:val="28"/>
          <w:szCs w:val="28"/>
          <w:lang w:val="en-US"/>
        </w:rPr>
        <w:t>II</w:t>
      </w:r>
      <w:r w:rsidRPr="00833418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проекта планировки территории городка Нефтяников, расположенной в границах: правый берег реки Иртыш – улица Заозерная – улица Комбинатская – улица Химиков – улица Энтузиастов – переулок 1-й Окружной </w:t>
      </w:r>
      <w:r>
        <w:rPr>
          <w:sz w:val="28"/>
          <w:szCs w:val="28"/>
        </w:rPr>
        <w:softHyphen/>
        <w:t>– переулок 2-й Окружной – улица Доковская – проспект Мира – северо-восточная граница отвода «Сибэктрострой», АТП – 10, ГСК «Асфальт» – в Советском административном округе города Омска</w:t>
      </w:r>
    </w:p>
    <w:p w:rsidR="001757FB" w:rsidRDefault="001757FB" w:rsidP="001757FB">
      <w:pPr>
        <w:ind w:left="1077"/>
        <w:jc w:val="center"/>
        <w:rPr>
          <w:sz w:val="28"/>
          <w:szCs w:val="28"/>
        </w:rPr>
      </w:pPr>
    </w:p>
    <w:tbl>
      <w:tblPr>
        <w:tblW w:w="10173" w:type="dxa"/>
        <w:tblInd w:w="-5" w:type="dxa"/>
        <w:tblLayout w:type="fixed"/>
        <w:tblLook w:val="0000"/>
      </w:tblPr>
      <w:tblGrid>
        <w:gridCol w:w="1384"/>
        <w:gridCol w:w="4111"/>
        <w:gridCol w:w="4394"/>
        <w:gridCol w:w="284"/>
      </w:tblGrid>
      <w:tr w:rsidR="001757FB" w:rsidTr="00D40191">
        <w:tc>
          <w:tcPr>
            <w:tcW w:w="13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757FB" w:rsidRDefault="001757FB" w:rsidP="00D40191">
            <w:pPr>
              <w:pStyle w:val="ae"/>
              <w:jc w:val="center"/>
            </w:pPr>
            <w:r>
              <w:rPr>
                <w:sz w:val="28"/>
                <w:szCs w:val="28"/>
              </w:rPr>
              <w:t>Номер точки</w:t>
            </w:r>
          </w:p>
        </w:tc>
        <w:tc>
          <w:tcPr>
            <w:tcW w:w="4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757FB" w:rsidRDefault="001757FB" w:rsidP="00D40191">
            <w:pPr>
              <w:pStyle w:val="ae"/>
              <w:jc w:val="center"/>
            </w:pPr>
            <w:r>
              <w:rPr>
                <w:sz w:val="28"/>
                <w:szCs w:val="28"/>
                <w:lang w:val="en-US"/>
              </w:rPr>
              <w:t>X</w:t>
            </w:r>
          </w:p>
        </w:tc>
        <w:tc>
          <w:tcPr>
            <w:tcW w:w="4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757FB" w:rsidRDefault="001757FB" w:rsidP="00D40191">
            <w:pPr>
              <w:pStyle w:val="ae"/>
              <w:jc w:val="center"/>
            </w:pPr>
            <w:r>
              <w:rPr>
                <w:sz w:val="28"/>
                <w:szCs w:val="28"/>
                <w:lang w:val="en-US"/>
              </w:rPr>
              <w:t>Y</w:t>
            </w:r>
          </w:p>
        </w:tc>
        <w:tc>
          <w:tcPr>
            <w:tcW w:w="284" w:type="dxa"/>
            <w:tcBorders>
              <w:left w:val="single" w:sz="4" w:space="0" w:color="000000"/>
            </w:tcBorders>
            <w:shd w:val="clear" w:color="auto" w:fill="auto"/>
          </w:tcPr>
          <w:p w:rsidR="001757FB" w:rsidRDefault="001757FB" w:rsidP="00D40191">
            <w:pPr>
              <w:pStyle w:val="ae"/>
              <w:snapToGrid w:val="0"/>
              <w:jc w:val="center"/>
              <w:rPr>
                <w:sz w:val="28"/>
                <w:szCs w:val="28"/>
                <w:lang w:val="en-US"/>
              </w:rPr>
            </w:pPr>
          </w:p>
        </w:tc>
      </w:tr>
      <w:tr w:rsidR="001757FB" w:rsidTr="00D40191">
        <w:trPr>
          <w:trHeight w:val="317"/>
        </w:trPr>
        <w:tc>
          <w:tcPr>
            <w:tcW w:w="13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757FB" w:rsidRDefault="001757FB" w:rsidP="00D40191">
            <w:pPr>
              <w:jc w:val="center"/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4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757FB" w:rsidRDefault="001757FB" w:rsidP="00D40191">
            <w:pPr>
              <w:jc w:val="center"/>
            </w:pPr>
            <w:r>
              <w:rPr>
                <w:sz w:val="28"/>
                <w:szCs w:val="28"/>
              </w:rPr>
              <w:t>20766</w:t>
            </w:r>
            <w:r>
              <w:rPr>
                <w:sz w:val="28"/>
                <w:szCs w:val="28"/>
                <w:lang w:val="en-US"/>
              </w:rPr>
              <w:t>.</w:t>
            </w:r>
            <w:r>
              <w:rPr>
                <w:sz w:val="28"/>
                <w:szCs w:val="28"/>
              </w:rPr>
              <w:t>25</w:t>
            </w:r>
          </w:p>
        </w:tc>
        <w:tc>
          <w:tcPr>
            <w:tcW w:w="4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757FB" w:rsidRDefault="001757FB" w:rsidP="00D40191">
            <w:pPr>
              <w:jc w:val="center"/>
            </w:pPr>
            <w:r>
              <w:rPr>
                <w:sz w:val="28"/>
                <w:szCs w:val="28"/>
              </w:rPr>
              <w:t>4354</w:t>
            </w:r>
            <w:r>
              <w:rPr>
                <w:sz w:val="28"/>
                <w:szCs w:val="28"/>
                <w:lang w:val="en-US"/>
              </w:rPr>
              <w:t>.</w:t>
            </w:r>
            <w:r>
              <w:rPr>
                <w:sz w:val="28"/>
                <w:szCs w:val="28"/>
              </w:rPr>
              <w:t>09</w:t>
            </w:r>
          </w:p>
        </w:tc>
        <w:tc>
          <w:tcPr>
            <w:tcW w:w="284" w:type="dxa"/>
            <w:tcBorders>
              <w:left w:val="single" w:sz="4" w:space="0" w:color="000000"/>
            </w:tcBorders>
            <w:shd w:val="clear" w:color="auto" w:fill="auto"/>
          </w:tcPr>
          <w:p w:rsidR="001757FB" w:rsidRDefault="001757FB" w:rsidP="00D40191">
            <w:pPr>
              <w:snapToGrid w:val="0"/>
              <w:jc w:val="center"/>
              <w:rPr>
                <w:sz w:val="28"/>
                <w:szCs w:val="28"/>
              </w:rPr>
            </w:pPr>
          </w:p>
        </w:tc>
      </w:tr>
      <w:tr w:rsidR="001757FB" w:rsidTr="00D40191">
        <w:trPr>
          <w:trHeight w:val="317"/>
        </w:trPr>
        <w:tc>
          <w:tcPr>
            <w:tcW w:w="13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757FB" w:rsidRDefault="001757FB" w:rsidP="00D40191">
            <w:pPr>
              <w:jc w:val="center"/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4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757FB" w:rsidRDefault="001757FB" w:rsidP="00D40191">
            <w:pPr>
              <w:jc w:val="center"/>
            </w:pPr>
            <w:r>
              <w:rPr>
                <w:sz w:val="28"/>
                <w:szCs w:val="28"/>
              </w:rPr>
              <w:t>20686</w:t>
            </w:r>
            <w:r>
              <w:rPr>
                <w:sz w:val="28"/>
                <w:szCs w:val="28"/>
                <w:lang w:val="en-US"/>
              </w:rPr>
              <w:t>.</w:t>
            </w:r>
            <w:r>
              <w:rPr>
                <w:sz w:val="28"/>
                <w:szCs w:val="28"/>
              </w:rPr>
              <w:t>01</w:t>
            </w:r>
          </w:p>
        </w:tc>
        <w:tc>
          <w:tcPr>
            <w:tcW w:w="4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757FB" w:rsidRDefault="001757FB" w:rsidP="00D40191">
            <w:pPr>
              <w:jc w:val="center"/>
            </w:pPr>
            <w:r>
              <w:rPr>
                <w:sz w:val="28"/>
                <w:szCs w:val="28"/>
              </w:rPr>
              <w:t>4302</w:t>
            </w:r>
            <w:r>
              <w:rPr>
                <w:sz w:val="28"/>
                <w:szCs w:val="28"/>
                <w:lang w:val="en-US"/>
              </w:rPr>
              <w:t>.</w:t>
            </w:r>
            <w:r>
              <w:rPr>
                <w:sz w:val="28"/>
                <w:szCs w:val="28"/>
              </w:rPr>
              <w:t>43</w:t>
            </w:r>
          </w:p>
        </w:tc>
        <w:tc>
          <w:tcPr>
            <w:tcW w:w="284" w:type="dxa"/>
            <w:tcBorders>
              <w:left w:val="single" w:sz="4" w:space="0" w:color="000000"/>
            </w:tcBorders>
            <w:shd w:val="clear" w:color="auto" w:fill="auto"/>
          </w:tcPr>
          <w:p w:rsidR="001757FB" w:rsidRDefault="001757FB" w:rsidP="00D40191">
            <w:pPr>
              <w:snapToGrid w:val="0"/>
              <w:jc w:val="center"/>
              <w:rPr>
                <w:sz w:val="28"/>
                <w:szCs w:val="28"/>
              </w:rPr>
            </w:pPr>
          </w:p>
        </w:tc>
      </w:tr>
      <w:tr w:rsidR="001757FB" w:rsidTr="00D40191">
        <w:trPr>
          <w:trHeight w:val="317"/>
        </w:trPr>
        <w:tc>
          <w:tcPr>
            <w:tcW w:w="13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757FB" w:rsidRDefault="001757FB" w:rsidP="00D40191">
            <w:pPr>
              <w:jc w:val="center"/>
            </w:pPr>
            <w:r>
              <w:rPr>
                <w:sz w:val="28"/>
                <w:szCs w:val="28"/>
              </w:rPr>
              <w:t>3</w:t>
            </w:r>
          </w:p>
        </w:tc>
        <w:tc>
          <w:tcPr>
            <w:tcW w:w="4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757FB" w:rsidRDefault="001757FB" w:rsidP="00D40191">
            <w:pPr>
              <w:jc w:val="center"/>
            </w:pPr>
            <w:r>
              <w:rPr>
                <w:sz w:val="28"/>
                <w:szCs w:val="28"/>
              </w:rPr>
              <w:t>20678</w:t>
            </w:r>
            <w:r>
              <w:rPr>
                <w:sz w:val="28"/>
                <w:szCs w:val="28"/>
                <w:lang w:val="en-US"/>
              </w:rPr>
              <w:t>.</w:t>
            </w:r>
            <w:r>
              <w:rPr>
                <w:sz w:val="28"/>
                <w:szCs w:val="28"/>
              </w:rPr>
              <w:t>28</w:t>
            </w:r>
          </w:p>
        </w:tc>
        <w:tc>
          <w:tcPr>
            <w:tcW w:w="4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757FB" w:rsidRDefault="001757FB" w:rsidP="00D40191">
            <w:pPr>
              <w:jc w:val="center"/>
            </w:pPr>
            <w:r>
              <w:rPr>
                <w:sz w:val="28"/>
                <w:szCs w:val="28"/>
              </w:rPr>
              <w:t>4297</w:t>
            </w:r>
            <w:r>
              <w:rPr>
                <w:sz w:val="28"/>
                <w:szCs w:val="28"/>
                <w:lang w:val="en-US"/>
              </w:rPr>
              <w:t>.</w:t>
            </w:r>
            <w:r>
              <w:rPr>
                <w:sz w:val="28"/>
                <w:szCs w:val="28"/>
              </w:rPr>
              <w:t>54</w:t>
            </w:r>
          </w:p>
        </w:tc>
        <w:tc>
          <w:tcPr>
            <w:tcW w:w="284" w:type="dxa"/>
            <w:tcBorders>
              <w:left w:val="single" w:sz="4" w:space="0" w:color="000000"/>
            </w:tcBorders>
            <w:shd w:val="clear" w:color="auto" w:fill="auto"/>
          </w:tcPr>
          <w:p w:rsidR="001757FB" w:rsidRDefault="001757FB" w:rsidP="00D40191">
            <w:pPr>
              <w:snapToGrid w:val="0"/>
              <w:jc w:val="center"/>
              <w:rPr>
                <w:sz w:val="28"/>
                <w:szCs w:val="28"/>
              </w:rPr>
            </w:pPr>
          </w:p>
        </w:tc>
      </w:tr>
      <w:tr w:rsidR="001757FB" w:rsidTr="00D40191">
        <w:trPr>
          <w:trHeight w:val="317"/>
        </w:trPr>
        <w:tc>
          <w:tcPr>
            <w:tcW w:w="13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757FB" w:rsidRDefault="001757FB" w:rsidP="00D40191">
            <w:pPr>
              <w:jc w:val="center"/>
            </w:pPr>
            <w:r>
              <w:rPr>
                <w:sz w:val="28"/>
                <w:szCs w:val="28"/>
              </w:rPr>
              <w:t>4</w:t>
            </w:r>
          </w:p>
        </w:tc>
        <w:tc>
          <w:tcPr>
            <w:tcW w:w="4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757FB" w:rsidRDefault="001757FB" w:rsidP="00D40191">
            <w:pPr>
              <w:jc w:val="center"/>
            </w:pPr>
            <w:r>
              <w:rPr>
                <w:sz w:val="28"/>
                <w:szCs w:val="28"/>
              </w:rPr>
              <w:t>20641</w:t>
            </w:r>
            <w:r>
              <w:rPr>
                <w:sz w:val="28"/>
                <w:szCs w:val="28"/>
                <w:lang w:val="en-US"/>
              </w:rPr>
              <w:t>.</w:t>
            </w:r>
            <w:r>
              <w:rPr>
                <w:sz w:val="28"/>
                <w:szCs w:val="28"/>
              </w:rPr>
              <w:t>20</w:t>
            </w:r>
          </w:p>
        </w:tc>
        <w:tc>
          <w:tcPr>
            <w:tcW w:w="4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757FB" w:rsidRDefault="001757FB" w:rsidP="00D40191">
            <w:pPr>
              <w:jc w:val="center"/>
            </w:pPr>
            <w:r>
              <w:rPr>
                <w:sz w:val="28"/>
                <w:szCs w:val="28"/>
              </w:rPr>
              <w:t>4273</w:t>
            </w:r>
            <w:r>
              <w:rPr>
                <w:sz w:val="28"/>
                <w:szCs w:val="28"/>
                <w:lang w:val="en-US"/>
              </w:rPr>
              <w:t>.</w:t>
            </w:r>
            <w:r>
              <w:rPr>
                <w:sz w:val="28"/>
                <w:szCs w:val="28"/>
              </w:rPr>
              <w:t>15</w:t>
            </w:r>
          </w:p>
        </w:tc>
        <w:tc>
          <w:tcPr>
            <w:tcW w:w="284" w:type="dxa"/>
            <w:tcBorders>
              <w:left w:val="single" w:sz="4" w:space="0" w:color="000000"/>
            </w:tcBorders>
            <w:shd w:val="clear" w:color="auto" w:fill="auto"/>
          </w:tcPr>
          <w:p w:rsidR="001757FB" w:rsidRDefault="001757FB" w:rsidP="00D40191">
            <w:pPr>
              <w:snapToGrid w:val="0"/>
              <w:jc w:val="center"/>
              <w:rPr>
                <w:sz w:val="28"/>
                <w:szCs w:val="28"/>
              </w:rPr>
            </w:pPr>
          </w:p>
        </w:tc>
      </w:tr>
      <w:tr w:rsidR="001757FB" w:rsidTr="00D40191">
        <w:trPr>
          <w:trHeight w:val="317"/>
        </w:trPr>
        <w:tc>
          <w:tcPr>
            <w:tcW w:w="13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757FB" w:rsidRDefault="001757FB" w:rsidP="00D40191">
            <w:pPr>
              <w:jc w:val="center"/>
            </w:pPr>
            <w:r>
              <w:rPr>
                <w:sz w:val="28"/>
                <w:szCs w:val="28"/>
              </w:rPr>
              <w:t>5</w:t>
            </w:r>
          </w:p>
        </w:tc>
        <w:tc>
          <w:tcPr>
            <w:tcW w:w="4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757FB" w:rsidRDefault="001757FB" w:rsidP="00D40191">
            <w:pPr>
              <w:jc w:val="center"/>
            </w:pPr>
            <w:r>
              <w:rPr>
                <w:sz w:val="28"/>
                <w:szCs w:val="28"/>
              </w:rPr>
              <w:t>20605</w:t>
            </w:r>
            <w:r>
              <w:rPr>
                <w:sz w:val="28"/>
                <w:szCs w:val="28"/>
                <w:lang w:val="en-US"/>
              </w:rPr>
              <w:t>.</w:t>
            </w:r>
            <w:r>
              <w:rPr>
                <w:sz w:val="28"/>
                <w:szCs w:val="28"/>
              </w:rPr>
              <w:t>40</w:t>
            </w:r>
          </w:p>
        </w:tc>
        <w:tc>
          <w:tcPr>
            <w:tcW w:w="4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757FB" w:rsidRDefault="001757FB" w:rsidP="00D40191">
            <w:pPr>
              <w:jc w:val="center"/>
            </w:pPr>
            <w:r>
              <w:rPr>
                <w:sz w:val="28"/>
                <w:szCs w:val="28"/>
              </w:rPr>
              <w:t>4249</w:t>
            </w:r>
            <w:r>
              <w:rPr>
                <w:sz w:val="28"/>
                <w:szCs w:val="28"/>
                <w:lang w:val="en-US"/>
              </w:rPr>
              <w:t>.</w:t>
            </w:r>
            <w:r>
              <w:rPr>
                <w:sz w:val="28"/>
                <w:szCs w:val="28"/>
              </w:rPr>
              <w:t>62</w:t>
            </w:r>
          </w:p>
        </w:tc>
        <w:tc>
          <w:tcPr>
            <w:tcW w:w="284" w:type="dxa"/>
            <w:tcBorders>
              <w:left w:val="single" w:sz="4" w:space="0" w:color="000000"/>
            </w:tcBorders>
            <w:shd w:val="clear" w:color="auto" w:fill="auto"/>
          </w:tcPr>
          <w:p w:rsidR="001757FB" w:rsidRDefault="001757FB" w:rsidP="00D40191">
            <w:pPr>
              <w:snapToGrid w:val="0"/>
              <w:jc w:val="center"/>
              <w:rPr>
                <w:sz w:val="28"/>
                <w:szCs w:val="28"/>
              </w:rPr>
            </w:pPr>
          </w:p>
        </w:tc>
      </w:tr>
      <w:tr w:rsidR="001757FB" w:rsidTr="00D40191">
        <w:trPr>
          <w:trHeight w:val="317"/>
        </w:trPr>
        <w:tc>
          <w:tcPr>
            <w:tcW w:w="13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757FB" w:rsidRDefault="001757FB" w:rsidP="00D40191">
            <w:pPr>
              <w:jc w:val="center"/>
            </w:pPr>
            <w:r>
              <w:rPr>
                <w:sz w:val="28"/>
                <w:szCs w:val="28"/>
              </w:rPr>
              <w:t>6</w:t>
            </w:r>
          </w:p>
        </w:tc>
        <w:tc>
          <w:tcPr>
            <w:tcW w:w="4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757FB" w:rsidRDefault="001757FB" w:rsidP="00D40191">
            <w:pPr>
              <w:jc w:val="center"/>
            </w:pPr>
            <w:r>
              <w:rPr>
                <w:sz w:val="28"/>
                <w:szCs w:val="28"/>
              </w:rPr>
              <w:t>20552</w:t>
            </w:r>
            <w:r>
              <w:rPr>
                <w:sz w:val="28"/>
                <w:szCs w:val="28"/>
                <w:lang w:val="en-US"/>
              </w:rPr>
              <w:t>.</w:t>
            </w:r>
            <w:r>
              <w:rPr>
                <w:sz w:val="28"/>
                <w:szCs w:val="28"/>
              </w:rPr>
              <w:t>79</w:t>
            </w:r>
          </w:p>
        </w:tc>
        <w:tc>
          <w:tcPr>
            <w:tcW w:w="4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757FB" w:rsidRDefault="001757FB" w:rsidP="00D40191">
            <w:pPr>
              <w:jc w:val="center"/>
            </w:pPr>
            <w:r>
              <w:rPr>
                <w:sz w:val="28"/>
                <w:szCs w:val="28"/>
              </w:rPr>
              <w:t>4331</w:t>
            </w:r>
            <w:r>
              <w:rPr>
                <w:sz w:val="28"/>
                <w:szCs w:val="28"/>
                <w:lang w:val="en-US"/>
              </w:rPr>
              <w:t>.</w:t>
            </w:r>
            <w:r>
              <w:rPr>
                <w:sz w:val="28"/>
                <w:szCs w:val="28"/>
              </w:rPr>
              <w:t>38</w:t>
            </w:r>
          </w:p>
        </w:tc>
        <w:tc>
          <w:tcPr>
            <w:tcW w:w="284" w:type="dxa"/>
            <w:tcBorders>
              <w:left w:val="single" w:sz="4" w:space="0" w:color="000000"/>
            </w:tcBorders>
            <w:shd w:val="clear" w:color="auto" w:fill="auto"/>
          </w:tcPr>
          <w:p w:rsidR="001757FB" w:rsidRDefault="001757FB" w:rsidP="00D40191">
            <w:pPr>
              <w:snapToGrid w:val="0"/>
              <w:jc w:val="center"/>
              <w:rPr>
                <w:sz w:val="28"/>
                <w:szCs w:val="28"/>
              </w:rPr>
            </w:pPr>
          </w:p>
        </w:tc>
      </w:tr>
      <w:tr w:rsidR="001757FB" w:rsidTr="00D40191">
        <w:trPr>
          <w:trHeight w:val="317"/>
        </w:trPr>
        <w:tc>
          <w:tcPr>
            <w:tcW w:w="13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757FB" w:rsidRDefault="001757FB" w:rsidP="00D40191">
            <w:pPr>
              <w:jc w:val="center"/>
            </w:pPr>
            <w:r>
              <w:rPr>
                <w:sz w:val="28"/>
                <w:szCs w:val="28"/>
              </w:rPr>
              <w:t>7</w:t>
            </w:r>
          </w:p>
        </w:tc>
        <w:tc>
          <w:tcPr>
            <w:tcW w:w="4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757FB" w:rsidRDefault="001757FB" w:rsidP="00D40191">
            <w:pPr>
              <w:jc w:val="center"/>
            </w:pPr>
            <w:r>
              <w:rPr>
                <w:sz w:val="28"/>
                <w:szCs w:val="28"/>
              </w:rPr>
              <w:t>20551</w:t>
            </w:r>
            <w:r>
              <w:rPr>
                <w:sz w:val="28"/>
                <w:szCs w:val="28"/>
                <w:lang w:val="en-US"/>
              </w:rPr>
              <w:t>.</w:t>
            </w:r>
            <w:r>
              <w:rPr>
                <w:sz w:val="28"/>
                <w:szCs w:val="28"/>
              </w:rPr>
              <w:t>93</w:t>
            </w:r>
          </w:p>
        </w:tc>
        <w:tc>
          <w:tcPr>
            <w:tcW w:w="4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757FB" w:rsidRDefault="001757FB" w:rsidP="00D40191">
            <w:pPr>
              <w:jc w:val="center"/>
            </w:pPr>
            <w:r>
              <w:rPr>
                <w:sz w:val="28"/>
                <w:szCs w:val="28"/>
              </w:rPr>
              <w:t>4332</w:t>
            </w:r>
            <w:r>
              <w:rPr>
                <w:sz w:val="28"/>
                <w:szCs w:val="28"/>
                <w:lang w:val="en-US"/>
              </w:rPr>
              <w:t>.</w:t>
            </w:r>
            <w:r>
              <w:rPr>
                <w:sz w:val="28"/>
                <w:szCs w:val="28"/>
              </w:rPr>
              <w:t>72</w:t>
            </w:r>
          </w:p>
        </w:tc>
        <w:tc>
          <w:tcPr>
            <w:tcW w:w="284" w:type="dxa"/>
            <w:tcBorders>
              <w:left w:val="single" w:sz="4" w:space="0" w:color="000000"/>
            </w:tcBorders>
            <w:shd w:val="clear" w:color="auto" w:fill="auto"/>
          </w:tcPr>
          <w:p w:rsidR="001757FB" w:rsidRDefault="001757FB" w:rsidP="00D40191">
            <w:pPr>
              <w:snapToGrid w:val="0"/>
              <w:jc w:val="center"/>
              <w:rPr>
                <w:sz w:val="28"/>
                <w:szCs w:val="28"/>
              </w:rPr>
            </w:pPr>
          </w:p>
        </w:tc>
      </w:tr>
      <w:tr w:rsidR="001757FB" w:rsidTr="00D40191">
        <w:trPr>
          <w:trHeight w:val="317"/>
        </w:trPr>
        <w:tc>
          <w:tcPr>
            <w:tcW w:w="13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757FB" w:rsidRDefault="001757FB" w:rsidP="00D40191">
            <w:pPr>
              <w:jc w:val="center"/>
            </w:pPr>
            <w:r>
              <w:rPr>
                <w:sz w:val="28"/>
                <w:szCs w:val="28"/>
              </w:rPr>
              <w:t>8</w:t>
            </w:r>
          </w:p>
        </w:tc>
        <w:tc>
          <w:tcPr>
            <w:tcW w:w="4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757FB" w:rsidRDefault="001757FB" w:rsidP="00D40191">
            <w:pPr>
              <w:jc w:val="center"/>
            </w:pPr>
            <w:r>
              <w:rPr>
                <w:sz w:val="28"/>
                <w:szCs w:val="28"/>
              </w:rPr>
              <w:t>20543</w:t>
            </w:r>
            <w:r>
              <w:rPr>
                <w:sz w:val="28"/>
                <w:szCs w:val="28"/>
                <w:lang w:val="en-US"/>
              </w:rPr>
              <w:t>.</w:t>
            </w:r>
            <w:r>
              <w:rPr>
                <w:sz w:val="28"/>
                <w:szCs w:val="28"/>
              </w:rPr>
              <w:t>70</w:t>
            </w:r>
          </w:p>
        </w:tc>
        <w:tc>
          <w:tcPr>
            <w:tcW w:w="4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757FB" w:rsidRDefault="001757FB" w:rsidP="00D40191">
            <w:pPr>
              <w:jc w:val="center"/>
            </w:pPr>
            <w:r>
              <w:rPr>
                <w:sz w:val="28"/>
                <w:szCs w:val="28"/>
              </w:rPr>
              <w:t>4345</w:t>
            </w:r>
            <w:r>
              <w:rPr>
                <w:sz w:val="28"/>
                <w:szCs w:val="28"/>
                <w:lang w:val="en-US"/>
              </w:rPr>
              <w:t>.</w:t>
            </w:r>
            <w:r>
              <w:rPr>
                <w:sz w:val="28"/>
                <w:szCs w:val="28"/>
              </w:rPr>
              <w:t>40</w:t>
            </w:r>
          </w:p>
        </w:tc>
        <w:tc>
          <w:tcPr>
            <w:tcW w:w="284" w:type="dxa"/>
            <w:tcBorders>
              <w:left w:val="single" w:sz="4" w:space="0" w:color="000000"/>
            </w:tcBorders>
            <w:shd w:val="clear" w:color="auto" w:fill="auto"/>
          </w:tcPr>
          <w:p w:rsidR="001757FB" w:rsidRDefault="001757FB" w:rsidP="00D40191">
            <w:pPr>
              <w:snapToGrid w:val="0"/>
              <w:jc w:val="center"/>
              <w:rPr>
                <w:sz w:val="28"/>
                <w:szCs w:val="28"/>
              </w:rPr>
            </w:pPr>
          </w:p>
        </w:tc>
      </w:tr>
      <w:tr w:rsidR="001757FB" w:rsidTr="00D40191">
        <w:trPr>
          <w:trHeight w:val="317"/>
        </w:trPr>
        <w:tc>
          <w:tcPr>
            <w:tcW w:w="13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757FB" w:rsidRDefault="001757FB" w:rsidP="00D40191">
            <w:pPr>
              <w:jc w:val="center"/>
            </w:pPr>
            <w:r>
              <w:rPr>
                <w:sz w:val="28"/>
                <w:szCs w:val="28"/>
                <w:lang w:val="en-US"/>
              </w:rPr>
              <w:t>9</w:t>
            </w:r>
          </w:p>
        </w:tc>
        <w:tc>
          <w:tcPr>
            <w:tcW w:w="4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757FB" w:rsidRDefault="001757FB" w:rsidP="00D40191">
            <w:pPr>
              <w:jc w:val="center"/>
            </w:pPr>
            <w:r>
              <w:rPr>
                <w:sz w:val="28"/>
                <w:szCs w:val="28"/>
              </w:rPr>
              <w:t>20499</w:t>
            </w:r>
            <w:r>
              <w:rPr>
                <w:sz w:val="28"/>
                <w:szCs w:val="28"/>
                <w:lang w:val="en-US"/>
              </w:rPr>
              <w:t>.</w:t>
            </w:r>
            <w:r>
              <w:rPr>
                <w:sz w:val="28"/>
                <w:szCs w:val="28"/>
              </w:rPr>
              <w:t>40</w:t>
            </w:r>
          </w:p>
        </w:tc>
        <w:tc>
          <w:tcPr>
            <w:tcW w:w="4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757FB" w:rsidRDefault="001757FB" w:rsidP="00D40191">
            <w:pPr>
              <w:jc w:val="center"/>
            </w:pPr>
            <w:r>
              <w:rPr>
                <w:sz w:val="28"/>
                <w:szCs w:val="28"/>
              </w:rPr>
              <w:t>4414</w:t>
            </w:r>
            <w:r>
              <w:rPr>
                <w:sz w:val="28"/>
                <w:szCs w:val="28"/>
                <w:lang w:val="en-US"/>
              </w:rPr>
              <w:t>.</w:t>
            </w:r>
            <w:r>
              <w:rPr>
                <w:sz w:val="28"/>
                <w:szCs w:val="28"/>
              </w:rPr>
              <w:t>90</w:t>
            </w:r>
          </w:p>
        </w:tc>
        <w:tc>
          <w:tcPr>
            <w:tcW w:w="284" w:type="dxa"/>
            <w:tcBorders>
              <w:left w:val="single" w:sz="4" w:space="0" w:color="000000"/>
            </w:tcBorders>
            <w:shd w:val="clear" w:color="auto" w:fill="auto"/>
          </w:tcPr>
          <w:p w:rsidR="001757FB" w:rsidRDefault="001757FB" w:rsidP="00D40191">
            <w:pPr>
              <w:snapToGrid w:val="0"/>
              <w:jc w:val="center"/>
              <w:rPr>
                <w:sz w:val="28"/>
                <w:szCs w:val="28"/>
              </w:rPr>
            </w:pPr>
          </w:p>
        </w:tc>
      </w:tr>
      <w:tr w:rsidR="001757FB" w:rsidTr="00D40191">
        <w:trPr>
          <w:trHeight w:val="317"/>
        </w:trPr>
        <w:tc>
          <w:tcPr>
            <w:tcW w:w="13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757FB" w:rsidRDefault="001757FB" w:rsidP="00D40191">
            <w:pPr>
              <w:jc w:val="center"/>
            </w:pPr>
            <w:r>
              <w:rPr>
                <w:sz w:val="28"/>
                <w:szCs w:val="28"/>
                <w:lang w:val="en-US"/>
              </w:rPr>
              <w:t>10</w:t>
            </w:r>
          </w:p>
        </w:tc>
        <w:tc>
          <w:tcPr>
            <w:tcW w:w="4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757FB" w:rsidRDefault="001757FB" w:rsidP="00D40191">
            <w:pPr>
              <w:jc w:val="center"/>
            </w:pPr>
            <w:r>
              <w:rPr>
                <w:sz w:val="28"/>
                <w:szCs w:val="28"/>
              </w:rPr>
              <w:t>20490</w:t>
            </w:r>
            <w:r>
              <w:rPr>
                <w:sz w:val="28"/>
                <w:szCs w:val="28"/>
                <w:lang w:val="en-US"/>
              </w:rPr>
              <w:t>.</w:t>
            </w:r>
            <w:r>
              <w:rPr>
                <w:sz w:val="28"/>
                <w:szCs w:val="28"/>
              </w:rPr>
              <w:t>40</w:t>
            </w:r>
          </w:p>
        </w:tc>
        <w:tc>
          <w:tcPr>
            <w:tcW w:w="4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757FB" w:rsidRDefault="001757FB" w:rsidP="00D40191">
            <w:pPr>
              <w:jc w:val="center"/>
            </w:pPr>
            <w:r>
              <w:rPr>
                <w:sz w:val="28"/>
                <w:szCs w:val="28"/>
              </w:rPr>
              <w:t>4428</w:t>
            </w:r>
            <w:r>
              <w:rPr>
                <w:sz w:val="28"/>
                <w:szCs w:val="28"/>
                <w:lang w:val="en-US"/>
              </w:rPr>
              <w:t>.</w:t>
            </w:r>
            <w:r>
              <w:rPr>
                <w:sz w:val="28"/>
                <w:szCs w:val="28"/>
              </w:rPr>
              <w:t>60</w:t>
            </w:r>
          </w:p>
        </w:tc>
        <w:tc>
          <w:tcPr>
            <w:tcW w:w="284" w:type="dxa"/>
            <w:tcBorders>
              <w:left w:val="single" w:sz="4" w:space="0" w:color="000000"/>
            </w:tcBorders>
            <w:shd w:val="clear" w:color="auto" w:fill="auto"/>
          </w:tcPr>
          <w:p w:rsidR="001757FB" w:rsidRDefault="001757FB" w:rsidP="00D40191">
            <w:pPr>
              <w:snapToGrid w:val="0"/>
              <w:jc w:val="center"/>
              <w:rPr>
                <w:sz w:val="28"/>
                <w:szCs w:val="28"/>
              </w:rPr>
            </w:pPr>
          </w:p>
        </w:tc>
      </w:tr>
      <w:tr w:rsidR="001757FB" w:rsidTr="00D40191">
        <w:trPr>
          <w:trHeight w:val="317"/>
        </w:trPr>
        <w:tc>
          <w:tcPr>
            <w:tcW w:w="13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757FB" w:rsidRDefault="001757FB" w:rsidP="00D40191">
            <w:pPr>
              <w:jc w:val="center"/>
            </w:pPr>
            <w:r>
              <w:rPr>
                <w:sz w:val="28"/>
                <w:szCs w:val="28"/>
                <w:lang w:val="en-US"/>
              </w:rPr>
              <w:t>11</w:t>
            </w:r>
          </w:p>
        </w:tc>
        <w:tc>
          <w:tcPr>
            <w:tcW w:w="4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757FB" w:rsidRDefault="001757FB" w:rsidP="00D40191">
            <w:pPr>
              <w:jc w:val="center"/>
            </w:pPr>
            <w:r>
              <w:rPr>
                <w:sz w:val="28"/>
                <w:szCs w:val="28"/>
              </w:rPr>
              <w:t>20446</w:t>
            </w:r>
            <w:r>
              <w:rPr>
                <w:sz w:val="28"/>
                <w:szCs w:val="28"/>
                <w:lang w:val="en-US"/>
              </w:rPr>
              <w:t>.</w:t>
            </w:r>
            <w:r>
              <w:rPr>
                <w:sz w:val="28"/>
                <w:szCs w:val="28"/>
              </w:rPr>
              <w:t>60</w:t>
            </w:r>
          </w:p>
        </w:tc>
        <w:tc>
          <w:tcPr>
            <w:tcW w:w="4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757FB" w:rsidRDefault="001757FB" w:rsidP="00D40191">
            <w:pPr>
              <w:jc w:val="center"/>
            </w:pPr>
            <w:r>
              <w:rPr>
                <w:sz w:val="28"/>
                <w:szCs w:val="28"/>
              </w:rPr>
              <w:t>4498</w:t>
            </w:r>
            <w:r>
              <w:rPr>
                <w:sz w:val="28"/>
                <w:szCs w:val="28"/>
                <w:lang w:val="en-US"/>
              </w:rPr>
              <w:t>.</w:t>
            </w:r>
            <w:r>
              <w:rPr>
                <w:sz w:val="28"/>
                <w:szCs w:val="28"/>
              </w:rPr>
              <w:t>10</w:t>
            </w:r>
          </w:p>
        </w:tc>
        <w:tc>
          <w:tcPr>
            <w:tcW w:w="284" w:type="dxa"/>
            <w:tcBorders>
              <w:left w:val="single" w:sz="4" w:space="0" w:color="000000"/>
            </w:tcBorders>
            <w:shd w:val="clear" w:color="auto" w:fill="auto"/>
          </w:tcPr>
          <w:p w:rsidR="001757FB" w:rsidRDefault="001757FB" w:rsidP="00D40191">
            <w:pPr>
              <w:snapToGrid w:val="0"/>
              <w:jc w:val="center"/>
              <w:rPr>
                <w:sz w:val="28"/>
                <w:szCs w:val="28"/>
              </w:rPr>
            </w:pPr>
          </w:p>
        </w:tc>
      </w:tr>
      <w:tr w:rsidR="001757FB" w:rsidTr="00D40191">
        <w:trPr>
          <w:trHeight w:val="317"/>
        </w:trPr>
        <w:tc>
          <w:tcPr>
            <w:tcW w:w="13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757FB" w:rsidRDefault="001757FB" w:rsidP="00D40191">
            <w:pPr>
              <w:jc w:val="center"/>
            </w:pPr>
            <w:r>
              <w:rPr>
                <w:sz w:val="28"/>
                <w:szCs w:val="28"/>
                <w:lang w:val="en-US"/>
              </w:rPr>
              <w:t>12</w:t>
            </w:r>
          </w:p>
        </w:tc>
        <w:tc>
          <w:tcPr>
            <w:tcW w:w="4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757FB" w:rsidRDefault="001757FB" w:rsidP="00D40191">
            <w:pPr>
              <w:jc w:val="center"/>
            </w:pPr>
            <w:r>
              <w:rPr>
                <w:sz w:val="28"/>
                <w:szCs w:val="28"/>
              </w:rPr>
              <w:t>20469</w:t>
            </w:r>
            <w:r>
              <w:rPr>
                <w:sz w:val="28"/>
                <w:szCs w:val="28"/>
                <w:lang w:val="en-US"/>
              </w:rPr>
              <w:t>.</w:t>
            </w:r>
            <w:r>
              <w:rPr>
                <w:sz w:val="28"/>
                <w:szCs w:val="28"/>
              </w:rPr>
              <w:t>80</w:t>
            </w:r>
          </w:p>
        </w:tc>
        <w:tc>
          <w:tcPr>
            <w:tcW w:w="4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757FB" w:rsidRDefault="001757FB" w:rsidP="00D40191">
            <w:pPr>
              <w:jc w:val="center"/>
            </w:pPr>
            <w:r>
              <w:rPr>
                <w:sz w:val="28"/>
                <w:szCs w:val="28"/>
              </w:rPr>
              <w:t>4512</w:t>
            </w:r>
            <w:r>
              <w:rPr>
                <w:sz w:val="28"/>
                <w:szCs w:val="28"/>
                <w:lang w:val="en-US"/>
              </w:rPr>
              <w:t>.</w:t>
            </w:r>
            <w:r>
              <w:rPr>
                <w:sz w:val="28"/>
                <w:szCs w:val="28"/>
              </w:rPr>
              <w:t>80</w:t>
            </w:r>
          </w:p>
        </w:tc>
        <w:tc>
          <w:tcPr>
            <w:tcW w:w="284" w:type="dxa"/>
            <w:tcBorders>
              <w:left w:val="single" w:sz="4" w:space="0" w:color="000000"/>
            </w:tcBorders>
            <w:shd w:val="clear" w:color="auto" w:fill="auto"/>
          </w:tcPr>
          <w:p w:rsidR="001757FB" w:rsidRDefault="001757FB" w:rsidP="00D40191">
            <w:pPr>
              <w:snapToGrid w:val="0"/>
              <w:jc w:val="center"/>
              <w:rPr>
                <w:sz w:val="28"/>
                <w:szCs w:val="28"/>
              </w:rPr>
            </w:pPr>
          </w:p>
        </w:tc>
      </w:tr>
      <w:tr w:rsidR="001757FB" w:rsidTr="00D40191">
        <w:trPr>
          <w:trHeight w:val="317"/>
        </w:trPr>
        <w:tc>
          <w:tcPr>
            <w:tcW w:w="13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757FB" w:rsidRDefault="001757FB" w:rsidP="00D40191">
            <w:pPr>
              <w:jc w:val="center"/>
            </w:pPr>
            <w:r>
              <w:rPr>
                <w:sz w:val="28"/>
                <w:szCs w:val="28"/>
                <w:lang w:val="en-US"/>
              </w:rPr>
              <w:t>13</w:t>
            </w:r>
          </w:p>
        </w:tc>
        <w:tc>
          <w:tcPr>
            <w:tcW w:w="4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757FB" w:rsidRDefault="001757FB" w:rsidP="00D40191">
            <w:pPr>
              <w:jc w:val="center"/>
            </w:pPr>
            <w:r>
              <w:rPr>
                <w:sz w:val="28"/>
                <w:szCs w:val="28"/>
              </w:rPr>
              <w:t>20474</w:t>
            </w:r>
            <w:r>
              <w:rPr>
                <w:sz w:val="28"/>
                <w:szCs w:val="28"/>
                <w:lang w:val="en-US"/>
              </w:rPr>
              <w:t>.</w:t>
            </w:r>
            <w:r>
              <w:rPr>
                <w:sz w:val="28"/>
                <w:szCs w:val="28"/>
              </w:rPr>
              <w:t>99</w:t>
            </w:r>
          </w:p>
        </w:tc>
        <w:tc>
          <w:tcPr>
            <w:tcW w:w="4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757FB" w:rsidRDefault="001757FB" w:rsidP="00D40191">
            <w:pPr>
              <w:jc w:val="center"/>
            </w:pPr>
            <w:r>
              <w:rPr>
                <w:sz w:val="28"/>
                <w:szCs w:val="28"/>
              </w:rPr>
              <w:t>4516</w:t>
            </w:r>
            <w:r>
              <w:rPr>
                <w:sz w:val="28"/>
                <w:szCs w:val="28"/>
                <w:lang w:val="en-US"/>
              </w:rPr>
              <w:t>.</w:t>
            </w:r>
            <w:r>
              <w:rPr>
                <w:sz w:val="28"/>
                <w:szCs w:val="28"/>
              </w:rPr>
              <w:t>33</w:t>
            </w:r>
          </w:p>
        </w:tc>
        <w:tc>
          <w:tcPr>
            <w:tcW w:w="284" w:type="dxa"/>
            <w:tcBorders>
              <w:left w:val="single" w:sz="4" w:space="0" w:color="000000"/>
            </w:tcBorders>
            <w:shd w:val="clear" w:color="auto" w:fill="auto"/>
          </w:tcPr>
          <w:p w:rsidR="001757FB" w:rsidRDefault="001757FB" w:rsidP="00D40191">
            <w:pPr>
              <w:snapToGrid w:val="0"/>
              <w:jc w:val="center"/>
              <w:rPr>
                <w:sz w:val="28"/>
                <w:szCs w:val="28"/>
              </w:rPr>
            </w:pPr>
          </w:p>
        </w:tc>
      </w:tr>
      <w:tr w:rsidR="001757FB" w:rsidTr="00D40191">
        <w:trPr>
          <w:trHeight w:val="317"/>
        </w:trPr>
        <w:tc>
          <w:tcPr>
            <w:tcW w:w="13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757FB" w:rsidRDefault="001757FB" w:rsidP="00D40191">
            <w:pPr>
              <w:jc w:val="center"/>
            </w:pPr>
            <w:r>
              <w:rPr>
                <w:sz w:val="28"/>
                <w:szCs w:val="28"/>
                <w:lang w:val="en-US"/>
              </w:rPr>
              <w:t>14</w:t>
            </w:r>
          </w:p>
        </w:tc>
        <w:tc>
          <w:tcPr>
            <w:tcW w:w="4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757FB" w:rsidRDefault="001757FB" w:rsidP="00D40191">
            <w:pPr>
              <w:jc w:val="center"/>
            </w:pPr>
            <w:r>
              <w:rPr>
                <w:sz w:val="28"/>
                <w:szCs w:val="28"/>
              </w:rPr>
              <w:t>20478</w:t>
            </w:r>
            <w:r>
              <w:rPr>
                <w:sz w:val="28"/>
                <w:szCs w:val="28"/>
                <w:lang w:val="en-US"/>
              </w:rPr>
              <w:t>.</w:t>
            </w:r>
            <w:r>
              <w:rPr>
                <w:sz w:val="28"/>
                <w:szCs w:val="28"/>
              </w:rPr>
              <w:t>10</w:t>
            </w:r>
          </w:p>
        </w:tc>
        <w:tc>
          <w:tcPr>
            <w:tcW w:w="4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757FB" w:rsidRDefault="001757FB" w:rsidP="00D40191">
            <w:pPr>
              <w:jc w:val="center"/>
            </w:pPr>
            <w:r>
              <w:rPr>
                <w:sz w:val="28"/>
                <w:szCs w:val="28"/>
              </w:rPr>
              <w:t>4511</w:t>
            </w:r>
            <w:r>
              <w:rPr>
                <w:sz w:val="28"/>
                <w:szCs w:val="28"/>
                <w:lang w:val="en-US"/>
              </w:rPr>
              <w:t>.</w:t>
            </w:r>
            <w:r>
              <w:rPr>
                <w:sz w:val="28"/>
                <w:szCs w:val="28"/>
              </w:rPr>
              <w:t>80</w:t>
            </w:r>
          </w:p>
        </w:tc>
        <w:tc>
          <w:tcPr>
            <w:tcW w:w="284" w:type="dxa"/>
            <w:tcBorders>
              <w:left w:val="single" w:sz="4" w:space="0" w:color="000000"/>
            </w:tcBorders>
            <w:shd w:val="clear" w:color="auto" w:fill="auto"/>
          </w:tcPr>
          <w:p w:rsidR="001757FB" w:rsidRDefault="001757FB" w:rsidP="00D40191">
            <w:pPr>
              <w:snapToGrid w:val="0"/>
              <w:jc w:val="center"/>
              <w:rPr>
                <w:sz w:val="28"/>
                <w:szCs w:val="28"/>
              </w:rPr>
            </w:pPr>
          </w:p>
        </w:tc>
      </w:tr>
      <w:tr w:rsidR="001757FB" w:rsidTr="00D40191">
        <w:trPr>
          <w:trHeight w:val="317"/>
        </w:trPr>
        <w:tc>
          <w:tcPr>
            <w:tcW w:w="13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757FB" w:rsidRDefault="001757FB" w:rsidP="00D40191">
            <w:pPr>
              <w:jc w:val="center"/>
            </w:pPr>
            <w:r>
              <w:rPr>
                <w:sz w:val="28"/>
                <w:szCs w:val="28"/>
                <w:lang w:val="en-US"/>
              </w:rPr>
              <w:t>15</w:t>
            </w:r>
          </w:p>
        </w:tc>
        <w:tc>
          <w:tcPr>
            <w:tcW w:w="4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757FB" w:rsidRDefault="001757FB" w:rsidP="00D40191">
            <w:pPr>
              <w:jc w:val="center"/>
            </w:pPr>
            <w:r>
              <w:rPr>
                <w:sz w:val="28"/>
                <w:szCs w:val="28"/>
              </w:rPr>
              <w:t>20484</w:t>
            </w:r>
            <w:r>
              <w:rPr>
                <w:sz w:val="28"/>
                <w:szCs w:val="28"/>
                <w:lang w:val="en-US"/>
              </w:rPr>
              <w:t>.</w:t>
            </w:r>
            <w:r>
              <w:rPr>
                <w:sz w:val="28"/>
                <w:szCs w:val="28"/>
              </w:rPr>
              <w:t>91</w:t>
            </w:r>
          </w:p>
        </w:tc>
        <w:tc>
          <w:tcPr>
            <w:tcW w:w="4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757FB" w:rsidRDefault="001757FB" w:rsidP="00D40191">
            <w:pPr>
              <w:jc w:val="center"/>
            </w:pPr>
            <w:r>
              <w:rPr>
                <w:sz w:val="28"/>
                <w:szCs w:val="28"/>
              </w:rPr>
              <w:t>4516</w:t>
            </w:r>
            <w:r>
              <w:rPr>
                <w:sz w:val="28"/>
                <w:szCs w:val="28"/>
                <w:lang w:val="en-US"/>
              </w:rPr>
              <w:t>.</w:t>
            </w:r>
            <w:r>
              <w:rPr>
                <w:sz w:val="28"/>
                <w:szCs w:val="28"/>
              </w:rPr>
              <w:t>14</w:t>
            </w:r>
          </w:p>
        </w:tc>
        <w:tc>
          <w:tcPr>
            <w:tcW w:w="284" w:type="dxa"/>
            <w:tcBorders>
              <w:left w:val="single" w:sz="4" w:space="0" w:color="000000"/>
            </w:tcBorders>
            <w:shd w:val="clear" w:color="auto" w:fill="auto"/>
          </w:tcPr>
          <w:p w:rsidR="001757FB" w:rsidRDefault="001757FB" w:rsidP="00D40191">
            <w:pPr>
              <w:snapToGrid w:val="0"/>
              <w:jc w:val="center"/>
              <w:rPr>
                <w:sz w:val="28"/>
                <w:szCs w:val="28"/>
              </w:rPr>
            </w:pPr>
          </w:p>
        </w:tc>
      </w:tr>
      <w:tr w:rsidR="001757FB" w:rsidTr="00D40191">
        <w:trPr>
          <w:trHeight w:val="317"/>
        </w:trPr>
        <w:tc>
          <w:tcPr>
            <w:tcW w:w="13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757FB" w:rsidRDefault="001757FB" w:rsidP="00D40191">
            <w:pPr>
              <w:jc w:val="center"/>
            </w:pPr>
            <w:r>
              <w:rPr>
                <w:sz w:val="28"/>
                <w:szCs w:val="28"/>
                <w:lang w:val="en-US"/>
              </w:rPr>
              <w:t>16</w:t>
            </w:r>
          </w:p>
        </w:tc>
        <w:tc>
          <w:tcPr>
            <w:tcW w:w="4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757FB" w:rsidRDefault="001757FB" w:rsidP="00D40191">
            <w:pPr>
              <w:jc w:val="center"/>
            </w:pPr>
            <w:r>
              <w:rPr>
                <w:sz w:val="28"/>
                <w:szCs w:val="28"/>
              </w:rPr>
              <w:t>20488</w:t>
            </w:r>
            <w:r>
              <w:rPr>
                <w:sz w:val="28"/>
                <w:szCs w:val="28"/>
                <w:lang w:val="en-US"/>
              </w:rPr>
              <w:t>.</w:t>
            </w:r>
            <w:r>
              <w:rPr>
                <w:sz w:val="28"/>
                <w:szCs w:val="28"/>
              </w:rPr>
              <w:t>20</w:t>
            </w:r>
          </w:p>
        </w:tc>
        <w:tc>
          <w:tcPr>
            <w:tcW w:w="4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757FB" w:rsidRDefault="001757FB" w:rsidP="00D40191">
            <w:pPr>
              <w:jc w:val="center"/>
            </w:pPr>
            <w:r>
              <w:rPr>
                <w:sz w:val="28"/>
                <w:szCs w:val="28"/>
              </w:rPr>
              <w:t>4518</w:t>
            </w:r>
            <w:r>
              <w:rPr>
                <w:sz w:val="28"/>
                <w:szCs w:val="28"/>
                <w:lang w:val="en-US"/>
              </w:rPr>
              <w:t>.</w:t>
            </w:r>
            <w:r>
              <w:rPr>
                <w:sz w:val="28"/>
                <w:szCs w:val="28"/>
              </w:rPr>
              <w:t>43</w:t>
            </w:r>
          </w:p>
        </w:tc>
        <w:tc>
          <w:tcPr>
            <w:tcW w:w="284" w:type="dxa"/>
            <w:tcBorders>
              <w:left w:val="single" w:sz="4" w:space="0" w:color="000000"/>
            </w:tcBorders>
            <w:shd w:val="clear" w:color="auto" w:fill="auto"/>
          </w:tcPr>
          <w:p w:rsidR="001757FB" w:rsidRDefault="001757FB" w:rsidP="00D40191">
            <w:pPr>
              <w:snapToGrid w:val="0"/>
              <w:jc w:val="center"/>
              <w:rPr>
                <w:sz w:val="28"/>
                <w:szCs w:val="28"/>
              </w:rPr>
            </w:pPr>
          </w:p>
        </w:tc>
      </w:tr>
      <w:tr w:rsidR="001757FB" w:rsidTr="00D40191">
        <w:trPr>
          <w:trHeight w:val="317"/>
        </w:trPr>
        <w:tc>
          <w:tcPr>
            <w:tcW w:w="13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757FB" w:rsidRDefault="001757FB" w:rsidP="00D40191">
            <w:pPr>
              <w:jc w:val="center"/>
            </w:pPr>
            <w:r>
              <w:rPr>
                <w:sz w:val="28"/>
                <w:szCs w:val="28"/>
                <w:lang w:val="en-US"/>
              </w:rPr>
              <w:t>17</w:t>
            </w:r>
          </w:p>
        </w:tc>
        <w:tc>
          <w:tcPr>
            <w:tcW w:w="4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757FB" w:rsidRDefault="001757FB" w:rsidP="00D40191">
            <w:pPr>
              <w:jc w:val="center"/>
            </w:pPr>
            <w:r>
              <w:rPr>
                <w:sz w:val="28"/>
                <w:szCs w:val="28"/>
              </w:rPr>
              <w:t>20486</w:t>
            </w:r>
            <w:r>
              <w:rPr>
                <w:sz w:val="28"/>
                <w:szCs w:val="28"/>
                <w:lang w:val="en-US"/>
              </w:rPr>
              <w:t>.</w:t>
            </w:r>
            <w:r>
              <w:rPr>
                <w:sz w:val="28"/>
                <w:szCs w:val="28"/>
              </w:rPr>
              <w:t>77</w:t>
            </w:r>
          </w:p>
        </w:tc>
        <w:tc>
          <w:tcPr>
            <w:tcW w:w="4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757FB" w:rsidRDefault="001757FB" w:rsidP="00D40191">
            <w:pPr>
              <w:jc w:val="center"/>
            </w:pPr>
            <w:r>
              <w:rPr>
                <w:sz w:val="28"/>
                <w:szCs w:val="28"/>
              </w:rPr>
              <w:t>4520</w:t>
            </w:r>
            <w:r>
              <w:rPr>
                <w:sz w:val="28"/>
                <w:szCs w:val="28"/>
                <w:lang w:val="en-US"/>
              </w:rPr>
              <w:t>.</w:t>
            </w:r>
            <w:r>
              <w:rPr>
                <w:sz w:val="28"/>
                <w:szCs w:val="28"/>
              </w:rPr>
              <w:t>47</w:t>
            </w:r>
          </w:p>
        </w:tc>
        <w:tc>
          <w:tcPr>
            <w:tcW w:w="284" w:type="dxa"/>
            <w:tcBorders>
              <w:left w:val="single" w:sz="4" w:space="0" w:color="000000"/>
            </w:tcBorders>
            <w:shd w:val="clear" w:color="auto" w:fill="auto"/>
          </w:tcPr>
          <w:p w:rsidR="001757FB" w:rsidRDefault="001757FB" w:rsidP="00D40191">
            <w:pPr>
              <w:snapToGrid w:val="0"/>
              <w:jc w:val="center"/>
              <w:rPr>
                <w:sz w:val="28"/>
                <w:szCs w:val="28"/>
              </w:rPr>
            </w:pPr>
          </w:p>
        </w:tc>
      </w:tr>
      <w:tr w:rsidR="001757FB" w:rsidTr="00D40191">
        <w:trPr>
          <w:trHeight w:val="317"/>
        </w:trPr>
        <w:tc>
          <w:tcPr>
            <w:tcW w:w="13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757FB" w:rsidRDefault="001757FB" w:rsidP="00D40191">
            <w:pPr>
              <w:jc w:val="center"/>
            </w:pPr>
            <w:r>
              <w:rPr>
                <w:sz w:val="28"/>
                <w:szCs w:val="28"/>
                <w:lang w:val="en-US"/>
              </w:rPr>
              <w:t>18</w:t>
            </w:r>
          </w:p>
        </w:tc>
        <w:tc>
          <w:tcPr>
            <w:tcW w:w="4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757FB" w:rsidRDefault="001757FB" w:rsidP="00D40191">
            <w:pPr>
              <w:jc w:val="center"/>
            </w:pPr>
            <w:r>
              <w:rPr>
                <w:sz w:val="28"/>
                <w:szCs w:val="28"/>
              </w:rPr>
              <w:t>20521</w:t>
            </w:r>
            <w:r>
              <w:rPr>
                <w:sz w:val="28"/>
                <w:szCs w:val="28"/>
                <w:lang w:val="en-US"/>
              </w:rPr>
              <w:t>.</w:t>
            </w:r>
            <w:r>
              <w:rPr>
                <w:sz w:val="28"/>
                <w:szCs w:val="28"/>
              </w:rPr>
              <w:t>35</w:t>
            </w:r>
          </w:p>
        </w:tc>
        <w:tc>
          <w:tcPr>
            <w:tcW w:w="4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757FB" w:rsidRDefault="001757FB" w:rsidP="00D40191">
            <w:pPr>
              <w:jc w:val="center"/>
            </w:pPr>
            <w:r>
              <w:rPr>
                <w:sz w:val="28"/>
                <w:szCs w:val="28"/>
              </w:rPr>
              <w:t>4546</w:t>
            </w:r>
            <w:r>
              <w:rPr>
                <w:sz w:val="28"/>
                <w:szCs w:val="28"/>
                <w:lang w:val="en-US"/>
              </w:rPr>
              <w:t>.</w:t>
            </w:r>
            <w:r>
              <w:rPr>
                <w:sz w:val="28"/>
                <w:szCs w:val="28"/>
              </w:rPr>
              <w:t>20</w:t>
            </w:r>
          </w:p>
        </w:tc>
        <w:tc>
          <w:tcPr>
            <w:tcW w:w="284" w:type="dxa"/>
            <w:tcBorders>
              <w:left w:val="single" w:sz="4" w:space="0" w:color="000000"/>
            </w:tcBorders>
            <w:shd w:val="clear" w:color="auto" w:fill="auto"/>
          </w:tcPr>
          <w:p w:rsidR="001757FB" w:rsidRDefault="001757FB" w:rsidP="00D40191">
            <w:pPr>
              <w:snapToGrid w:val="0"/>
              <w:jc w:val="center"/>
              <w:rPr>
                <w:sz w:val="28"/>
                <w:szCs w:val="28"/>
              </w:rPr>
            </w:pPr>
          </w:p>
        </w:tc>
      </w:tr>
      <w:tr w:rsidR="001757FB" w:rsidTr="00D40191">
        <w:trPr>
          <w:trHeight w:val="317"/>
        </w:trPr>
        <w:tc>
          <w:tcPr>
            <w:tcW w:w="13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757FB" w:rsidRDefault="001757FB" w:rsidP="00D40191">
            <w:pPr>
              <w:jc w:val="center"/>
            </w:pPr>
            <w:r>
              <w:rPr>
                <w:sz w:val="28"/>
                <w:szCs w:val="28"/>
                <w:lang w:val="en-US"/>
              </w:rPr>
              <w:t>19</w:t>
            </w:r>
          </w:p>
        </w:tc>
        <w:tc>
          <w:tcPr>
            <w:tcW w:w="4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757FB" w:rsidRDefault="001757FB" w:rsidP="00D40191">
            <w:pPr>
              <w:jc w:val="center"/>
            </w:pPr>
            <w:r>
              <w:rPr>
                <w:sz w:val="28"/>
                <w:szCs w:val="28"/>
              </w:rPr>
              <w:t>20559</w:t>
            </w:r>
            <w:r>
              <w:rPr>
                <w:sz w:val="28"/>
                <w:szCs w:val="28"/>
                <w:lang w:val="en-US"/>
              </w:rPr>
              <w:t>.</w:t>
            </w:r>
            <w:r>
              <w:rPr>
                <w:sz w:val="28"/>
                <w:szCs w:val="28"/>
              </w:rPr>
              <w:t>20</w:t>
            </w:r>
          </w:p>
        </w:tc>
        <w:tc>
          <w:tcPr>
            <w:tcW w:w="4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757FB" w:rsidRDefault="001757FB" w:rsidP="00D40191">
            <w:pPr>
              <w:jc w:val="center"/>
            </w:pPr>
            <w:r>
              <w:rPr>
                <w:sz w:val="28"/>
                <w:szCs w:val="28"/>
              </w:rPr>
              <w:t>4573</w:t>
            </w:r>
            <w:r>
              <w:rPr>
                <w:sz w:val="28"/>
                <w:szCs w:val="28"/>
                <w:lang w:val="en-US"/>
              </w:rPr>
              <w:t>.</w:t>
            </w:r>
            <w:r>
              <w:rPr>
                <w:sz w:val="28"/>
                <w:szCs w:val="28"/>
              </w:rPr>
              <w:t>60</w:t>
            </w:r>
          </w:p>
        </w:tc>
        <w:tc>
          <w:tcPr>
            <w:tcW w:w="284" w:type="dxa"/>
            <w:tcBorders>
              <w:left w:val="single" w:sz="4" w:space="0" w:color="000000"/>
            </w:tcBorders>
            <w:shd w:val="clear" w:color="auto" w:fill="auto"/>
          </w:tcPr>
          <w:p w:rsidR="001757FB" w:rsidRDefault="001757FB" w:rsidP="00D40191">
            <w:pPr>
              <w:snapToGrid w:val="0"/>
              <w:jc w:val="center"/>
              <w:rPr>
                <w:sz w:val="28"/>
                <w:szCs w:val="28"/>
              </w:rPr>
            </w:pPr>
          </w:p>
        </w:tc>
      </w:tr>
      <w:tr w:rsidR="001757FB" w:rsidTr="00D40191">
        <w:trPr>
          <w:trHeight w:val="317"/>
        </w:trPr>
        <w:tc>
          <w:tcPr>
            <w:tcW w:w="13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757FB" w:rsidRDefault="001757FB" w:rsidP="00D40191">
            <w:pPr>
              <w:jc w:val="center"/>
            </w:pPr>
            <w:r>
              <w:rPr>
                <w:sz w:val="28"/>
                <w:szCs w:val="28"/>
                <w:lang w:val="en-US"/>
              </w:rPr>
              <w:t>20</w:t>
            </w:r>
          </w:p>
        </w:tc>
        <w:tc>
          <w:tcPr>
            <w:tcW w:w="4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757FB" w:rsidRDefault="001757FB" w:rsidP="00D40191">
            <w:pPr>
              <w:jc w:val="center"/>
            </w:pPr>
            <w:r>
              <w:rPr>
                <w:sz w:val="28"/>
                <w:szCs w:val="28"/>
              </w:rPr>
              <w:t>20606</w:t>
            </w:r>
            <w:r>
              <w:rPr>
                <w:sz w:val="28"/>
                <w:szCs w:val="28"/>
                <w:lang w:val="en-US"/>
              </w:rPr>
              <w:t>.</w:t>
            </w:r>
            <w:r>
              <w:rPr>
                <w:sz w:val="28"/>
                <w:szCs w:val="28"/>
              </w:rPr>
              <w:t>18</w:t>
            </w:r>
          </w:p>
        </w:tc>
        <w:tc>
          <w:tcPr>
            <w:tcW w:w="4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757FB" w:rsidRDefault="001757FB" w:rsidP="00D40191">
            <w:pPr>
              <w:jc w:val="center"/>
            </w:pPr>
            <w:r>
              <w:rPr>
                <w:sz w:val="28"/>
                <w:szCs w:val="28"/>
              </w:rPr>
              <w:t>4603</w:t>
            </w:r>
            <w:r>
              <w:rPr>
                <w:sz w:val="28"/>
                <w:szCs w:val="28"/>
                <w:lang w:val="en-US"/>
              </w:rPr>
              <w:t>.</w:t>
            </w:r>
            <w:r>
              <w:rPr>
                <w:sz w:val="28"/>
                <w:szCs w:val="28"/>
              </w:rPr>
              <w:t>87</w:t>
            </w:r>
          </w:p>
        </w:tc>
        <w:tc>
          <w:tcPr>
            <w:tcW w:w="284" w:type="dxa"/>
            <w:tcBorders>
              <w:left w:val="single" w:sz="4" w:space="0" w:color="000000"/>
            </w:tcBorders>
            <w:shd w:val="clear" w:color="auto" w:fill="auto"/>
          </w:tcPr>
          <w:p w:rsidR="001757FB" w:rsidRDefault="001757FB" w:rsidP="00D40191">
            <w:pPr>
              <w:snapToGrid w:val="0"/>
              <w:jc w:val="center"/>
              <w:rPr>
                <w:sz w:val="28"/>
                <w:szCs w:val="28"/>
              </w:rPr>
            </w:pPr>
          </w:p>
        </w:tc>
      </w:tr>
      <w:tr w:rsidR="001757FB" w:rsidTr="00D40191">
        <w:trPr>
          <w:trHeight w:val="317"/>
        </w:trPr>
        <w:tc>
          <w:tcPr>
            <w:tcW w:w="13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757FB" w:rsidRDefault="001757FB" w:rsidP="00D40191">
            <w:pPr>
              <w:jc w:val="center"/>
            </w:pPr>
            <w:r>
              <w:rPr>
                <w:sz w:val="28"/>
                <w:szCs w:val="28"/>
                <w:lang w:val="en-US"/>
              </w:rPr>
              <w:t>21</w:t>
            </w:r>
          </w:p>
        </w:tc>
        <w:tc>
          <w:tcPr>
            <w:tcW w:w="4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757FB" w:rsidRDefault="001757FB" w:rsidP="00D40191">
            <w:pPr>
              <w:jc w:val="center"/>
            </w:pPr>
            <w:r>
              <w:rPr>
                <w:sz w:val="28"/>
                <w:szCs w:val="28"/>
              </w:rPr>
              <w:t>20608</w:t>
            </w:r>
            <w:r>
              <w:rPr>
                <w:sz w:val="28"/>
                <w:szCs w:val="28"/>
                <w:lang w:val="en-US"/>
              </w:rPr>
              <w:t>.</w:t>
            </w:r>
            <w:r>
              <w:rPr>
                <w:sz w:val="28"/>
                <w:szCs w:val="28"/>
              </w:rPr>
              <w:t>80</w:t>
            </w:r>
          </w:p>
        </w:tc>
        <w:tc>
          <w:tcPr>
            <w:tcW w:w="4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757FB" w:rsidRDefault="001757FB" w:rsidP="00D40191">
            <w:pPr>
              <w:jc w:val="center"/>
            </w:pPr>
            <w:r>
              <w:rPr>
                <w:sz w:val="28"/>
                <w:szCs w:val="28"/>
              </w:rPr>
              <w:t>4599</w:t>
            </w:r>
            <w:r>
              <w:rPr>
                <w:sz w:val="28"/>
                <w:szCs w:val="28"/>
                <w:lang w:val="en-US"/>
              </w:rPr>
              <w:t>.</w:t>
            </w:r>
            <w:r>
              <w:rPr>
                <w:sz w:val="28"/>
                <w:szCs w:val="28"/>
              </w:rPr>
              <w:t>80</w:t>
            </w:r>
          </w:p>
        </w:tc>
        <w:tc>
          <w:tcPr>
            <w:tcW w:w="284" w:type="dxa"/>
            <w:tcBorders>
              <w:left w:val="single" w:sz="4" w:space="0" w:color="000000"/>
            </w:tcBorders>
            <w:shd w:val="clear" w:color="auto" w:fill="auto"/>
          </w:tcPr>
          <w:p w:rsidR="001757FB" w:rsidRDefault="001757FB" w:rsidP="00D40191">
            <w:pPr>
              <w:snapToGrid w:val="0"/>
              <w:jc w:val="center"/>
              <w:rPr>
                <w:sz w:val="28"/>
                <w:szCs w:val="28"/>
              </w:rPr>
            </w:pPr>
          </w:p>
        </w:tc>
      </w:tr>
      <w:tr w:rsidR="001757FB" w:rsidTr="00D40191">
        <w:trPr>
          <w:trHeight w:val="317"/>
        </w:trPr>
        <w:tc>
          <w:tcPr>
            <w:tcW w:w="13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757FB" w:rsidRDefault="001757FB" w:rsidP="00D40191">
            <w:pPr>
              <w:jc w:val="center"/>
            </w:pPr>
            <w:r>
              <w:rPr>
                <w:sz w:val="28"/>
                <w:szCs w:val="28"/>
                <w:lang w:val="en-US"/>
              </w:rPr>
              <w:t>22</w:t>
            </w:r>
          </w:p>
        </w:tc>
        <w:tc>
          <w:tcPr>
            <w:tcW w:w="4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757FB" w:rsidRDefault="001757FB" w:rsidP="00D40191">
            <w:pPr>
              <w:jc w:val="center"/>
            </w:pPr>
            <w:r>
              <w:rPr>
                <w:sz w:val="28"/>
                <w:szCs w:val="28"/>
              </w:rPr>
              <w:t>20629</w:t>
            </w:r>
            <w:r>
              <w:rPr>
                <w:sz w:val="28"/>
                <w:szCs w:val="28"/>
                <w:lang w:val="en-US"/>
              </w:rPr>
              <w:t>.</w:t>
            </w:r>
            <w:r>
              <w:rPr>
                <w:sz w:val="28"/>
                <w:szCs w:val="28"/>
              </w:rPr>
              <w:t>80</w:t>
            </w:r>
          </w:p>
        </w:tc>
        <w:tc>
          <w:tcPr>
            <w:tcW w:w="4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757FB" w:rsidRDefault="001757FB" w:rsidP="00D40191">
            <w:pPr>
              <w:jc w:val="center"/>
            </w:pPr>
            <w:r>
              <w:rPr>
                <w:sz w:val="28"/>
                <w:szCs w:val="28"/>
              </w:rPr>
              <w:t>4566</w:t>
            </w:r>
            <w:r>
              <w:rPr>
                <w:sz w:val="28"/>
                <w:szCs w:val="28"/>
                <w:lang w:val="en-US"/>
              </w:rPr>
              <w:t>.</w:t>
            </w:r>
            <w:r>
              <w:rPr>
                <w:sz w:val="28"/>
                <w:szCs w:val="28"/>
              </w:rPr>
              <w:t>90</w:t>
            </w:r>
          </w:p>
        </w:tc>
        <w:tc>
          <w:tcPr>
            <w:tcW w:w="284" w:type="dxa"/>
            <w:tcBorders>
              <w:left w:val="single" w:sz="4" w:space="0" w:color="000000"/>
            </w:tcBorders>
            <w:shd w:val="clear" w:color="auto" w:fill="auto"/>
          </w:tcPr>
          <w:p w:rsidR="001757FB" w:rsidRDefault="001757FB" w:rsidP="00D40191">
            <w:pPr>
              <w:snapToGrid w:val="0"/>
              <w:jc w:val="center"/>
              <w:rPr>
                <w:sz w:val="28"/>
                <w:szCs w:val="28"/>
              </w:rPr>
            </w:pPr>
          </w:p>
        </w:tc>
      </w:tr>
      <w:tr w:rsidR="001757FB" w:rsidTr="00D40191">
        <w:trPr>
          <w:trHeight w:val="317"/>
        </w:trPr>
        <w:tc>
          <w:tcPr>
            <w:tcW w:w="13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757FB" w:rsidRDefault="001757FB" w:rsidP="00D40191">
            <w:pPr>
              <w:jc w:val="center"/>
            </w:pPr>
            <w:r>
              <w:rPr>
                <w:sz w:val="28"/>
                <w:szCs w:val="28"/>
                <w:lang w:val="en-US"/>
              </w:rPr>
              <w:t>23</w:t>
            </w:r>
          </w:p>
        </w:tc>
        <w:tc>
          <w:tcPr>
            <w:tcW w:w="4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757FB" w:rsidRDefault="001757FB" w:rsidP="00D40191">
            <w:pPr>
              <w:jc w:val="center"/>
            </w:pPr>
            <w:r>
              <w:rPr>
                <w:sz w:val="28"/>
                <w:szCs w:val="28"/>
              </w:rPr>
              <w:t>20632</w:t>
            </w:r>
            <w:r>
              <w:rPr>
                <w:sz w:val="28"/>
                <w:szCs w:val="28"/>
                <w:lang w:val="en-US"/>
              </w:rPr>
              <w:t>.</w:t>
            </w:r>
            <w:r>
              <w:rPr>
                <w:sz w:val="28"/>
                <w:szCs w:val="28"/>
              </w:rPr>
              <w:t>37</w:t>
            </w:r>
          </w:p>
        </w:tc>
        <w:tc>
          <w:tcPr>
            <w:tcW w:w="4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757FB" w:rsidRDefault="001757FB" w:rsidP="00D40191">
            <w:pPr>
              <w:jc w:val="center"/>
            </w:pPr>
            <w:r>
              <w:rPr>
                <w:sz w:val="28"/>
                <w:szCs w:val="28"/>
              </w:rPr>
              <w:t>4563</w:t>
            </w:r>
            <w:r>
              <w:rPr>
                <w:sz w:val="28"/>
                <w:szCs w:val="28"/>
                <w:lang w:val="en-US"/>
              </w:rPr>
              <w:t>.</w:t>
            </w:r>
            <w:r>
              <w:rPr>
                <w:sz w:val="28"/>
                <w:szCs w:val="28"/>
              </w:rPr>
              <w:t>00</w:t>
            </w:r>
          </w:p>
        </w:tc>
        <w:tc>
          <w:tcPr>
            <w:tcW w:w="284" w:type="dxa"/>
            <w:tcBorders>
              <w:left w:val="single" w:sz="4" w:space="0" w:color="000000"/>
            </w:tcBorders>
            <w:shd w:val="clear" w:color="auto" w:fill="auto"/>
          </w:tcPr>
          <w:p w:rsidR="001757FB" w:rsidRDefault="001757FB" w:rsidP="00D40191">
            <w:pPr>
              <w:snapToGrid w:val="0"/>
              <w:jc w:val="center"/>
              <w:rPr>
                <w:sz w:val="28"/>
                <w:szCs w:val="28"/>
              </w:rPr>
            </w:pPr>
          </w:p>
        </w:tc>
      </w:tr>
      <w:tr w:rsidR="001757FB" w:rsidTr="00D40191">
        <w:trPr>
          <w:trHeight w:val="317"/>
        </w:trPr>
        <w:tc>
          <w:tcPr>
            <w:tcW w:w="13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757FB" w:rsidRDefault="001757FB" w:rsidP="00D40191">
            <w:pPr>
              <w:jc w:val="center"/>
            </w:pPr>
            <w:r>
              <w:rPr>
                <w:sz w:val="28"/>
                <w:szCs w:val="28"/>
                <w:lang w:val="en-US"/>
              </w:rPr>
              <w:t>24</w:t>
            </w:r>
          </w:p>
        </w:tc>
        <w:tc>
          <w:tcPr>
            <w:tcW w:w="4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757FB" w:rsidRDefault="001757FB" w:rsidP="00D40191">
            <w:pPr>
              <w:jc w:val="center"/>
            </w:pPr>
            <w:r>
              <w:rPr>
                <w:sz w:val="28"/>
                <w:szCs w:val="28"/>
              </w:rPr>
              <w:t>20637</w:t>
            </w:r>
            <w:r>
              <w:rPr>
                <w:sz w:val="28"/>
                <w:szCs w:val="28"/>
                <w:lang w:val="en-US"/>
              </w:rPr>
              <w:t>.</w:t>
            </w:r>
            <w:r>
              <w:rPr>
                <w:sz w:val="28"/>
                <w:szCs w:val="28"/>
              </w:rPr>
              <w:t>30</w:t>
            </w:r>
          </w:p>
        </w:tc>
        <w:tc>
          <w:tcPr>
            <w:tcW w:w="4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757FB" w:rsidRDefault="001757FB" w:rsidP="00D40191">
            <w:pPr>
              <w:jc w:val="center"/>
            </w:pPr>
            <w:r>
              <w:rPr>
                <w:sz w:val="28"/>
                <w:szCs w:val="28"/>
              </w:rPr>
              <w:t>4566</w:t>
            </w:r>
            <w:r>
              <w:rPr>
                <w:sz w:val="28"/>
                <w:szCs w:val="28"/>
                <w:lang w:val="en-US"/>
              </w:rPr>
              <w:t>.</w:t>
            </w:r>
            <w:r>
              <w:rPr>
                <w:sz w:val="28"/>
                <w:szCs w:val="28"/>
              </w:rPr>
              <w:t>00</w:t>
            </w:r>
          </w:p>
        </w:tc>
        <w:tc>
          <w:tcPr>
            <w:tcW w:w="284" w:type="dxa"/>
            <w:tcBorders>
              <w:left w:val="single" w:sz="4" w:space="0" w:color="000000"/>
            </w:tcBorders>
            <w:shd w:val="clear" w:color="auto" w:fill="auto"/>
          </w:tcPr>
          <w:p w:rsidR="001757FB" w:rsidRDefault="001757FB" w:rsidP="00D40191">
            <w:pPr>
              <w:snapToGrid w:val="0"/>
              <w:jc w:val="center"/>
              <w:rPr>
                <w:sz w:val="28"/>
                <w:szCs w:val="28"/>
              </w:rPr>
            </w:pPr>
          </w:p>
        </w:tc>
      </w:tr>
    </w:tbl>
    <w:p w:rsidR="001757FB" w:rsidRDefault="001757FB" w:rsidP="001757FB">
      <w:r>
        <w:br w:type="page"/>
      </w:r>
    </w:p>
    <w:tbl>
      <w:tblPr>
        <w:tblW w:w="10173" w:type="dxa"/>
        <w:tblInd w:w="-5" w:type="dxa"/>
        <w:tblLayout w:type="fixed"/>
        <w:tblLook w:val="0000"/>
      </w:tblPr>
      <w:tblGrid>
        <w:gridCol w:w="1384"/>
        <w:gridCol w:w="4111"/>
        <w:gridCol w:w="4394"/>
        <w:gridCol w:w="284"/>
      </w:tblGrid>
      <w:tr w:rsidR="001757FB" w:rsidTr="00D40191">
        <w:trPr>
          <w:trHeight w:val="317"/>
        </w:trPr>
        <w:tc>
          <w:tcPr>
            <w:tcW w:w="13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757FB" w:rsidRDefault="001757FB" w:rsidP="00D40191">
            <w:pPr>
              <w:pStyle w:val="ae"/>
              <w:jc w:val="center"/>
            </w:pPr>
            <w:r>
              <w:rPr>
                <w:sz w:val="28"/>
                <w:szCs w:val="28"/>
              </w:rPr>
              <w:t>Номер точки</w:t>
            </w:r>
          </w:p>
        </w:tc>
        <w:tc>
          <w:tcPr>
            <w:tcW w:w="4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757FB" w:rsidRDefault="001757FB" w:rsidP="00D40191">
            <w:pPr>
              <w:pStyle w:val="ae"/>
              <w:jc w:val="center"/>
            </w:pPr>
            <w:r>
              <w:rPr>
                <w:sz w:val="28"/>
                <w:szCs w:val="28"/>
                <w:lang w:val="en-US"/>
              </w:rPr>
              <w:t>X</w:t>
            </w:r>
          </w:p>
        </w:tc>
        <w:tc>
          <w:tcPr>
            <w:tcW w:w="4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757FB" w:rsidRDefault="001757FB" w:rsidP="00D40191">
            <w:pPr>
              <w:pStyle w:val="ae"/>
              <w:jc w:val="center"/>
            </w:pPr>
            <w:r>
              <w:rPr>
                <w:sz w:val="28"/>
                <w:szCs w:val="28"/>
                <w:lang w:val="en-US"/>
              </w:rPr>
              <w:t>Y</w:t>
            </w:r>
          </w:p>
        </w:tc>
        <w:tc>
          <w:tcPr>
            <w:tcW w:w="284" w:type="dxa"/>
            <w:tcBorders>
              <w:left w:val="single" w:sz="4" w:space="0" w:color="000000"/>
            </w:tcBorders>
            <w:shd w:val="clear" w:color="auto" w:fill="auto"/>
          </w:tcPr>
          <w:p w:rsidR="001757FB" w:rsidRDefault="001757FB" w:rsidP="00D40191">
            <w:pPr>
              <w:pStyle w:val="ae"/>
              <w:snapToGrid w:val="0"/>
              <w:jc w:val="center"/>
              <w:rPr>
                <w:sz w:val="28"/>
                <w:szCs w:val="28"/>
                <w:lang w:val="en-US"/>
              </w:rPr>
            </w:pPr>
          </w:p>
        </w:tc>
      </w:tr>
      <w:tr w:rsidR="001757FB" w:rsidTr="00D40191">
        <w:trPr>
          <w:trHeight w:val="317"/>
        </w:trPr>
        <w:tc>
          <w:tcPr>
            <w:tcW w:w="13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757FB" w:rsidRDefault="001757FB" w:rsidP="00D40191">
            <w:pPr>
              <w:jc w:val="center"/>
            </w:pPr>
            <w:r>
              <w:rPr>
                <w:sz w:val="28"/>
                <w:szCs w:val="28"/>
                <w:lang w:val="en-US"/>
              </w:rPr>
              <w:t>25</w:t>
            </w:r>
          </w:p>
        </w:tc>
        <w:tc>
          <w:tcPr>
            <w:tcW w:w="4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757FB" w:rsidRDefault="001757FB" w:rsidP="00D40191">
            <w:pPr>
              <w:jc w:val="center"/>
            </w:pPr>
            <w:r>
              <w:rPr>
                <w:sz w:val="28"/>
                <w:szCs w:val="28"/>
              </w:rPr>
              <w:t>20684</w:t>
            </w:r>
            <w:r>
              <w:rPr>
                <w:sz w:val="28"/>
                <w:szCs w:val="28"/>
                <w:lang w:val="en-US"/>
              </w:rPr>
              <w:t>.</w:t>
            </w:r>
            <w:r>
              <w:rPr>
                <w:sz w:val="28"/>
                <w:szCs w:val="28"/>
              </w:rPr>
              <w:t>67</w:t>
            </w:r>
          </w:p>
        </w:tc>
        <w:tc>
          <w:tcPr>
            <w:tcW w:w="4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757FB" w:rsidRDefault="001757FB" w:rsidP="00D40191">
            <w:pPr>
              <w:jc w:val="center"/>
            </w:pPr>
            <w:r>
              <w:rPr>
                <w:sz w:val="28"/>
                <w:szCs w:val="28"/>
              </w:rPr>
              <w:t>4489</w:t>
            </w:r>
            <w:r>
              <w:rPr>
                <w:sz w:val="28"/>
                <w:szCs w:val="28"/>
                <w:lang w:val="en-US"/>
              </w:rPr>
              <w:t>.</w:t>
            </w:r>
            <w:r>
              <w:rPr>
                <w:sz w:val="28"/>
                <w:szCs w:val="28"/>
              </w:rPr>
              <w:t>65</w:t>
            </w:r>
          </w:p>
        </w:tc>
        <w:tc>
          <w:tcPr>
            <w:tcW w:w="284" w:type="dxa"/>
            <w:tcBorders>
              <w:left w:val="single" w:sz="4" w:space="0" w:color="000000"/>
            </w:tcBorders>
            <w:shd w:val="clear" w:color="auto" w:fill="auto"/>
          </w:tcPr>
          <w:p w:rsidR="001757FB" w:rsidRDefault="001757FB" w:rsidP="00D40191">
            <w:pPr>
              <w:snapToGrid w:val="0"/>
              <w:jc w:val="center"/>
              <w:rPr>
                <w:sz w:val="28"/>
                <w:szCs w:val="28"/>
              </w:rPr>
            </w:pPr>
          </w:p>
        </w:tc>
      </w:tr>
      <w:tr w:rsidR="001757FB" w:rsidTr="00D40191">
        <w:trPr>
          <w:trHeight w:val="317"/>
        </w:trPr>
        <w:tc>
          <w:tcPr>
            <w:tcW w:w="13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757FB" w:rsidRDefault="001757FB" w:rsidP="00D40191">
            <w:pPr>
              <w:jc w:val="center"/>
            </w:pPr>
            <w:r>
              <w:rPr>
                <w:sz w:val="28"/>
                <w:szCs w:val="28"/>
                <w:lang w:val="en-US"/>
              </w:rPr>
              <w:t>26</w:t>
            </w:r>
          </w:p>
        </w:tc>
        <w:tc>
          <w:tcPr>
            <w:tcW w:w="4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757FB" w:rsidRDefault="001757FB" w:rsidP="00D40191">
            <w:pPr>
              <w:jc w:val="center"/>
            </w:pPr>
            <w:r>
              <w:rPr>
                <w:sz w:val="28"/>
                <w:szCs w:val="28"/>
              </w:rPr>
              <w:t>20694</w:t>
            </w:r>
            <w:r>
              <w:rPr>
                <w:sz w:val="28"/>
                <w:szCs w:val="28"/>
                <w:lang w:val="en-US"/>
              </w:rPr>
              <w:t>.</w:t>
            </w:r>
            <w:r>
              <w:rPr>
                <w:sz w:val="28"/>
                <w:szCs w:val="28"/>
              </w:rPr>
              <w:t>76</w:t>
            </w:r>
          </w:p>
        </w:tc>
        <w:tc>
          <w:tcPr>
            <w:tcW w:w="4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757FB" w:rsidRDefault="001757FB" w:rsidP="00D40191">
            <w:pPr>
              <w:jc w:val="center"/>
            </w:pPr>
            <w:r>
              <w:rPr>
                <w:sz w:val="28"/>
                <w:szCs w:val="28"/>
              </w:rPr>
              <w:t>4472</w:t>
            </w:r>
            <w:r>
              <w:rPr>
                <w:sz w:val="28"/>
                <w:szCs w:val="28"/>
                <w:lang w:val="en-US"/>
              </w:rPr>
              <w:t>.</w:t>
            </w:r>
            <w:r>
              <w:rPr>
                <w:sz w:val="28"/>
                <w:szCs w:val="28"/>
              </w:rPr>
              <w:t>88</w:t>
            </w:r>
          </w:p>
        </w:tc>
        <w:tc>
          <w:tcPr>
            <w:tcW w:w="284" w:type="dxa"/>
            <w:tcBorders>
              <w:left w:val="single" w:sz="4" w:space="0" w:color="000000"/>
            </w:tcBorders>
            <w:shd w:val="clear" w:color="auto" w:fill="auto"/>
          </w:tcPr>
          <w:p w:rsidR="001757FB" w:rsidRDefault="001757FB" w:rsidP="00D40191">
            <w:pPr>
              <w:snapToGrid w:val="0"/>
              <w:jc w:val="center"/>
              <w:rPr>
                <w:sz w:val="28"/>
                <w:szCs w:val="28"/>
              </w:rPr>
            </w:pPr>
          </w:p>
        </w:tc>
      </w:tr>
      <w:tr w:rsidR="001757FB" w:rsidTr="00D40191">
        <w:trPr>
          <w:trHeight w:val="317"/>
        </w:trPr>
        <w:tc>
          <w:tcPr>
            <w:tcW w:w="13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757FB" w:rsidRDefault="001757FB" w:rsidP="00D40191">
            <w:pPr>
              <w:jc w:val="center"/>
            </w:pPr>
            <w:r>
              <w:rPr>
                <w:sz w:val="28"/>
                <w:szCs w:val="28"/>
                <w:lang w:val="en-US"/>
              </w:rPr>
              <w:t>27</w:t>
            </w:r>
          </w:p>
        </w:tc>
        <w:tc>
          <w:tcPr>
            <w:tcW w:w="4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757FB" w:rsidRDefault="001757FB" w:rsidP="00D40191">
            <w:pPr>
              <w:jc w:val="center"/>
            </w:pPr>
            <w:r>
              <w:rPr>
                <w:sz w:val="28"/>
                <w:szCs w:val="28"/>
              </w:rPr>
              <w:t>20708</w:t>
            </w:r>
            <w:r>
              <w:rPr>
                <w:sz w:val="28"/>
                <w:szCs w:val="28"/>
                <w:lang w:val="en-US"/>
              </w:rPr>
              <w:t>.</w:t>
            </w:r>
            <w:r>
              <w:rPr>
                <w:sz w:val="28"/>
                <w:szCs w:val="28"/>
              </w:rPr>
              <w:t>83</w:t>
            </w:r>
          </w:p>
        </w:tc>
        <w:tc>
          <w:tcPr>
            <w:tcW w:w="4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757FB" w:rsidRDefault="001757FB" w:rsidP="00D40191">
            <w:pPr>
              <w:jc w:val="center"/>
            </w:pPr>
            <w:r>
              <w:rPr>
                <w:sz w:val="28"/>
                <w:szCs w:val="28"/>
              </w:rPr>
              <w:t>4449</w:t>
            </w:r>
            <w:r>
              <w:rPr>
                <w:sz w:val="28"/>
                <w:szCs w:val="28"/>
                <w:lang w:val="en-US"/>
              </w:rPr>
              <w:t>.</w:t>
            </w:r>
            <w:r>
              <w:rPr>
                <w:sz w:val="28"/>
                <w:szCs w:val="28"/>
              </w:rPr>
              <w:t>60</w:t>
            </w:r>
          </w:p>
        </w:tc>
        <w:tc>
          <w:tcPr>
            <w:tcW w:w="284" w:type="dxa"/>
            <w:tcBorders>
              <w:left w:val="single" w:sz="4" w:space="0" w:color="000000"/>
            </w:tcBorders>
            <w:shd w:val="clear" w:color="auto" w:fill="auto"/>
          </w:tcPr>
          <w:p w:rsidR="001757FB" w:rsidRDefault="001757FB" w:rsidP="00D40191">
            <w:pPr>
              <w:snapToGrid w:val="0"/>
              <w:jc w:val="center"/>
              <w:rPr>
                <w:sz w:val="28"/>
                <w:szCs w:val="28"/>
              </w:rPr>
            </w:pPr>
          </w:p>
        </w:tc>
      </w:tr>
      <w:tr w:rsidR="001757FB" w:rsidTr="00D40191">
        <w:trPr>
          <w:trHeight w:val="317"/>
        </w:trPr>
        <w:tc>
          <w:tcPr>
            <w:tcW w:w="13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757FB" w:rsidRDefault="001757FB" w:rsidP="00D40191">
            <w:pPr>
              <w:jc w:val="center"/>
            </w:pPr>
            <w:r>
              <w:rPr>
                <w:sz w:val="28"/>
                <w:szCs w:val="28"/>
                <w:lang w:val="en-US"/>
              </w:rPr>
              <w:t>28</w:t>
            </w:r>
          </w:p>
        </w:tc>
        <w:tc>
          <w:tcPr>
            <w:tcW w:w="4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757FB" w:rsidRDefault="001757FB" w:rsidP="00D40191">
            <w:pPr>
              <w:jc w:val="center"/>
            </w:pPr>
            <w:r>
              <w:rPr>
                <w:sz w:val="28"/>
                <w:szCs w:val="28"/>
              </w:rPr>
              <w:t>20712</w:t>
            </w:r>
            <w:r>
              <w:rPr>
                <w:sz w:val="28"/>
                <w:szCs w:val="28"/>
                <w:lang w:val="en-US"/>
              </w:rPr>
              <w:t>.</w:t>
            </w:r>
            <w:r>
              <w:rPr>
                <w:sz w:val="28"/>
                <w:szCs w:val="28"/>
              </w:rPr>
              <w:t>17</w:t>
            </w:r>
          </w:p>
        </w:tc>
        <w:tc>
          <w:tcPr>
            <w:tcW w:w="4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757FB" w:rsidRDefault="001757FB" w:rsidP="00D40191">
            <w:pPr>
              <w:jc w:val="center"/>
            </w:pPr>
            <w:r>
              <w:rPr>
                <w:sz w:val="28"/>
                <w:szCs w:val="28"/>
              </w:rPr>
              <w:t>4441</w:t>
            </w:r>
            <w:r>
              <w:rPr>
                <w:sz w:val="28"/>
                <w:szCs w:val="28"/>
                <w:lang w:val="en-US"/>
              </w:rPr>
              <w:t>.</w:t>
            </w:r>
            <w:r>
              <w:rPr>
                <w:sz w:val="28"/>
                <w:szCs w:val="28"/>
              </w:rPr>
              <w:t>34</w:t>
            </w:r>
          </w:p>
        </w:tc>
        <w:tc>
          <w:tcPr>
            <w:tcW w:w="284" w:type="dxa"/>
            <w:tcBorders>
              <w:left w:val="single" w:sz="4" w:space="0" w:color="000000"/>
            </w:tcBorders>
            <w:shd w:val="clear" w:color="auto" w:fill="auto"/>
          </w:tcPr>
          <w:p w:rsidR="001757FB" w:rsidRDefault="001757FB" w:rsidP="00D40191">
            <w:pPr>
              <w:snapToGrid w:val="0"/>
              <w:jc w:val="center"/>
              <w:rPr>
                <w:sz w:val="28"/>
                <w:szCs w:val="28"/>
              </w:rPr>
            </w:pPr>
          </w:p>
        </w:tc>
      </w:tr>
      <w:tr w:rsidR="001757FB" w:rsidTr="00D40191">
        <w:trPr>
          <w:trHeight w:val="317"/>
        </w:trPr>
        <w:tc>
          <w:tcPr>
            <w:tcW w:w="13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757FB" w:rsidRDefault="001757FB" w:rsidP="00D40191">
            <w:pPr>
              <w:jc w:val="center"/>
            </w:pPr>
            <w:r>
              <w:rPr>
                <w:sz w:val="28"/>
                <w:szCs w:val="28"/>
                <w:lang w:val="en-US"/>
              </w:rPr>
              <w:t>29</w:t>
            </w:r>
          </w:p>
        </w:tc>
        <w:tc>
          <w:tcPr>
            <w:tcW w:w="4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757FB" w:rsidRDefault="001757FB" w:rsidP="00D40191">
            <w:pPr>
              <w:jc w:val="center"/>
            </w:pPr>
            <w:r>
              <w:rPr>
                <w:sz w:val="28"/>
                <w:szCs w:val="28"/>
              </w:rPr>
              <w:t>20749</w:t>
            </w:r>
            <w:r>
              <w:rPr>
                <w:sz w:val="28"/>
                <w:szCs w:val="28"/>
                <w:lang w:val="en-US"/>
              </w:rPr>
              <w:t>.</w:t>
            </w:r>
            <w:r>
              <w:rPr>
                <w:sz w:val="28"/>
                <w:szCs w:val="28"/>
              </w:rPr>
              <w:t>14</w:t>
            </w:r>
          </w:p>
        </w:tc>
        <w:tc>
          <w:tcPr>
            <w:tcW w:w="4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757FB" w:rsidRDefault="001757FB" w:rsidP="00D40191">
            <w:pPr>
              <w:jc w:val="center"/>
            </w:pPr>
            <w:r>
              <w:rPr>
                <w:sz w:val="28"/>
                <w:szCs w:val="28"/>
              </w:rPr>
              <w:t>4380</w:t>
            </w:r>
            <w:r>
              <w:rPr>
                <w:sz w:val="28"/>
                <w:szCs w:val="28"/>
                <w:lang w:val="en-US"/>
              </w:rPr>
              <w:t>.</w:t>
            </w:r>
            <w:r>
              <w:rPr>
                <w:sz w:val="28"/>
                <w:szCs w:val="28"/>
              </w:rPr>
              <w:t>22</w:t>
            </w:r>
          </w:p>
        </w:tc>
        <w:tc>
          <w:tcPr>
            <w:tcW w:w="284" w:type="dxa"/>
            <w:tcBorders>
              <w:left w:val="single" w:sz="4" w:space="0" w:color="000000"/>
            </w:tcBorders>
            <w:shd w:val="clear" w:color="auto" w:fill="auto"/>
          </w:tcPr>
          <w:p w:rsidR="001757FB" w:rsidRDefault="001757FB" w:rsidP="00D40191">
            <w:pPr>
              <w:snapToGrid w:val="0"/>
              <w:jc w:val="center"/>
              <w:rPr>
                <w:sz w:val="28"/>
                <w:szCs w:val="28"/>
              </w:rPr>
            </w:pPr>
          </w:p>
        </w:tc>
      </w:tr>
      <w:tr w:rsidR="001757FB" w:rsidTr="00D40191">
        <w:trPr>
          <w:trHeight w:val="317"/>
        </w:trPr>
        <w:tc>
          <w:tcPr>
            <w:tcW w:w="13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757FB" w:rsidRDefault="001757FB" w:rsidP="00D40191">
            <w:pPr>
              <w:jc w:val="center"/>
            </w:pPr>
            <w:r>
              <w:rPr>
                <w:sz w:val="28"/>
                <w:szCs w:val="28"/>
                <w:lang w:val="en-US"/>
              </w:rPr>
              <w:t>30</w:t>
            </w:r>
          </w:p>
        </w:tc>
        <w:tc>
          <w:tcPr>
            <w:tcW w:w="4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757FB" w:rsidRDefault="001757FB" w:rsidP="00D40191">
            <w:pPr>
              <w:jc w:val="center"/>
            </w:pPr>
            <w:r>
              <w:rPr>
                <w:sz w:val="28"/>
                <w:szCs w:val="28"/>
              </w:rPr>
              <w:t>20750</w:t>
            </w:r>
            <w:r>
              <w:rPr>
                <w:sz w:val="28"/>
                <w:szCs w:val="28"/>
                <w:lang w:val="en-US"/>
              </w:rPr>
              <w:t>.</w:t>
            </w:r>
            <w:r>
              <w:rPr>
                <w:sz w:val="28"/>
                <w:szCs w:val="28"/>
              </w:rPr>
              <w:t>82</w:t>
            </w:r>
          </w:p>
        </w:tc>
        <w:tc>
          <w:tcPr>
            <w:tcW w:w="4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757FB" w:rsidRDefault="001757FB" w:rsidP="00D40191">
            <w:pPr>
              <w:jc w:val="center"/>
            </w:pPr>
            <w:r>
              <w:rPr>
                <w:sz w:val="28"/>
                <w:szCs w:val="28"/>
              </w:rPr>
              <w:t>4377</w:t>
            </w:r>
            <w:r>
              <w:rPr>
                <w:sz w:val="28"/>
                <w:szCs w:val="28"/>
                <w:lang w:val="en-US"/>
              </w:rPr>
              <w:t>.</w:t>
            </w:r>
            <w:r>
              <w:rPr>
                <w:sz w:val="28"/>
                <w:szCs w:val="28"/>
              </w:rPr>
              <w:t>01</w:t>
            </w:r>
          </w:p>
        </w:tc>
        <w:tc>
          <w:tcPr>
            <w:tcW w:w="284" w:type="dxa"/>
            <w:tcBorders>
              <w:left w:val="single" w:sz="4" w:space="0" w:color="000000"/>
            </w:tcBorders>
            <w:shd w:val="clear" w:color="auto" w:fill="auto"/>
          </w:tcPr>
          <w:p w:rsidR="001757FB" w:rsidRDefault="001757FB" w:rsidP="00D40191">
            <w:pPr>
              <w:snapToGrid w:val="0"/>
              <w:jc w:val="center"/>
              <w:rPr>
                <w:sz w:val="28"/>
                <w:szCs w:val="28"/>
                <w:lang w:val="en-US"/>
              </w:rPr>
            </w:pPr>
          </w:p>
        </w:tc>
      </w:tr>
      <w:tr w:rsidR="001757FB" w:rsidTr="00D40191">
        <w:trPr>
          <w:trHeight w:val="317"/>
        </w:trPr>
        <w:tc>
          <w:tcPr>
            <w:tcW w:w="13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757FB" w:rsidRDefault="001757FB" w:rsidP="00D40191">
            <w:pPr>
              <w:jc w:val="center"/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4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757FB" w:rsidRDefault="001757FB" w:rsidP="00D40191">
            <w:pPr>
              <w:jc w:val="center"/>
            </w:pPr>
            <w:r>
              <w:rPr>
                <w:sz w:val="28"/>
                <w:szCs w:val="28"/>
              </w:rPr>
              <w:t>20766</w:t>
            </w:r>
            <w:r>
              <w:rPr>
                <w:sz w:val="28"/>
                <w:szCs w:val="28"/>
                <w:lang w:val="en-US"/>
              </w:rPr>
              <w:t>.</w:t>
            </w:r>
            <w:r>
              <w:rPr>
                <w:sz w:val="28"/>
                <w:szCs w:val="28"/>
              </w:rPr>
              <w:t>25</w:t>
            </w:r>
          </w:p>
        </w:tc>
        <w:tc>
          <w:tcPr>
            <w:tcW w:w="4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757FB" w:rsidRDefault="001757FB" w:rsidP="00D40191">
            <w:pPr>
              <w:jc w:val="center"/>
            </w:pPr>
            <w:r>
              <w:rPr>
                <w:sz w:val="28"/>
                <w:szCs w:val="28"/>
              </w:rPr>
              <w:t>4354</w:t>
            </w:r>
            <w:r>
              <w:rPr>
                <w:sz w:val="28"/>
                <w:szCs w:val="28"/>
                <w:lang w:val="en-US"/>
              </w:rPr>
              <w:t>.</w:t>
            </w:r>
            <w:r>
              <w:rPr>
                <w:sz w:val="28"/>
                <w:szCs w:val="28"/>
              </w:rPr>
              <w:t>09</w:t>
            </w:r>
          </w:p>
        </w:tc>
        <w:tc>
          <w:tcPr>
            <w:tcW w:w="284" w:type="dxa"/>
            <w:tcBorders>
              <w:left w:val="single" w:sz="4" w:space="0" w:color="000000"/>
            </w:tcBorders>
            <w:shd w:val="clear" w:color="auto" w:fill="auto"/>
          </w:tcPr>
          <w:p w:rsidR="001757FB" w:rsidRDefault="001757FB" w:rsidP="00D40191">
            <w:r>
              <w:rPr>
                <w:sz w:val="28"/>
                <w:szCs w:val="28"/>
              </w:rPr>
              <w:t>»</w:t>
            </w:r>
          </w:p>
        </w:tc>
      </w:tr>
    </w:tbl>
    <w:p w:rsidR="003E7F58" w:rsidRPr="001757FB" w:rsidRDefault="003E7F58" w:rsidP="001757FB">
      <w:pPr>
        <w:pStyle w:val="ConsPlusNormal"/>
        <w:ind w:firstLine="0"/>
        <w:rPr>
          <w:rFonts w:ascii="Times New Roman" w:hAnsi="Times New Roman" w:cs="Times New Roman"/>
        </w:rPr>
      </w:pPr>
    </w:p>
    <w:sectPr w:rsidR="003E7F58" w:rsidRPr="001757FB" w:rsidSect="00096EA2">
      <w:pgSz w:w="11906" w:h="16838"/>
      <w:pgMar w:top="709" w:right="851" w:bottom="851" w:left="1418" w:header="720" w:footer="720" w:gutter="0"/>
      <w:pgNumType w:start="1"/>
      <w:cols w:space="720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F871D8" w:rsidRDefault="00F871D8">
      <w:r>
        <w:separator/>
      </w:r>
    </w:p>
  </w:endnote>
  <w:endnote w:type="continuationSeparator" w:id="0">
    <w:p w:rsidR="00F871D8" w:rsidRDefault="00F871D8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Liberation Sans">
    <w:charset w:val="CC"/>
    <w:family w:val="swiss"/>
    <w:pitch w:val="variable"/>
    <w:sig w:usb0="E0000AFF" w:usb1="500078FF" w:usb2="00000021" w:usb3="00000000" w:csb0="000001BF" w:csb1="00000000"/>
  </w:font>
  <w:font w:name="Microsoft YaHei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F871D8" w:rsidRDefault="00F871D8">
      <w:r>
        <w:separator/>
      </w:r>
    </w:p>
  </w:footnote>
  <w:footnote w:type="continuationSeparator" w:id="0">
    <w:p w:rsidR="00F871D8" w:rsidRDefault="00F871D8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96EA2" w:rsidRDefault="00096EA2">
    <w:pPr>
      <w:pStyle w:val="af0"/>
      <w:jc w:val="right"/>
    </w:pPr>
    <w:fldSimple w:instr=" PAGE   \* MERGEFORMAT ">
      <w:r w:rsidR="00BA41AF">
        <w:rPr>
          <w:noProof/>
        </w:rPr>
        <w:t>2</w:t>
      </w:r>
    </w:fldSimple>
  </w:p>
  <w:p w:rsidR="00B02837" w:rsidRDefault="00B02837">
    <w:pPr>
      <w:pStyle w:val="af0"/>
      <w:ind w:right="360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1"/>
    <w:multiLevelType w:val="multilevel"/>
    <w:tmpl w:val="00000001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isplayBackgroundShape/>
  <w:embedSystemFonts/>
  <w:stylePaneFormatFilter w:val="0000"/>
  <w:defaultTabStop w:val="720"/>
  <w:defaultTableStyle w:val="a"/>
  <w:drawingGridHorizontalSpacing w:val="120"/>
  <w:drawingGridVerticalSpacing w:val="0"/>
  <w:displayHorizontalDrawingGridEvery w:val="0"/>
  <w:displayVerticalDrawingGridEvery w:val="0"/>
  <w:characterSpacingControl w:val="doNotCompress"/>
  <w:hdrShapeDefaults>
    <o:shapedefaults v:ext="edit" spidmax="3074">
      <o:colormenu v:ext="edit" fillcolor="none [4]" strokecolor="none [1]" shadowcolor="none [2]"/>
    </o:shapedefaults>
  </w:hdrShapeDefaults>
  <w:footnotePr>
    <w:footnote w:id="-1"/>
    <w:footnote w:id="0"/>
  </w:footnotePr>
  <w:endnotePr>
    <w:endnote w:id="-1"/>
    <w:endnote w:id="0"/>
  </w:endnotePr>
  <w:compat/>
  <w:rsids>
    <w:rsidRoot w:val="002634CD"/>
    <w:rsid w:val="000373A5"/>
    <w:rsid w:val="00096EA2"/>
    <w:rsid w:val="000B2420"/>
    <w:rsid w:val="000C049E"/>
    <w:rsid w:val="000F558E"/>
    <w:rsid w:val="0011271A"/>
    <w:rsid w:val="001757FB"/>
    <w:rsid w:val="002467F7"/>
    <w:rsid w:val="002634CD"/>
    <w:rsid w:val="002716EC"/>
    <w:rsid w:val="002E2EB3"/>
    <w:rsid w:val="003444B6"/>
    <w:rsid w:val="0038487B"/>
    <w:rsid w:val="00396B9B"/>
    <w:rsid w:val="003E7F58"/>
    <w:rsid w:val="004E5419"/>
    <w:rsid w:val="00547BBE"/>
    <w:rsid w:val="005F1A56"/>
    <w:rsid w:val="00697139"/>
    <w:rsid w:val="007547DA"/>
    <w:rsid w:val="00780641"/>
    <w:rsid w:val="00803050"/>
    <w:rsid w:val="00871881"/>
    <w:rsid w:val="008F78B3"/>
    <w:rsid w:val="00942344"/>
    <w:rsid w:val="00987B48"/>
    <w:rsid w:val="00A21E2A"/>
    <w:rsid w:val="00A3722A"/>
    <w:rsid w:val="00A458CC"/>
    <w:rsid w:val="00AD2EEF"/>
    <w:rsid w:val="00B02837"/>
    <w:rsid w:val="00BA41AF"/>
    <w:rsid w:val="00BE3E7A"/>
    <w:rsid w:val="00D40191"/>
    <w:rsid w:val="00ED7381"/>
    <w:rsid w:val="00F371A1"/>
    <w:rsid w:val="00F7485D"/>
    <w:rsid w:val="00F871D8"/>
    <w:rsid w:val="00FD76B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>
      <o:colormenu v:ext="edit" fillcolor="none [4]" strokecolor="none [1]" shadowcolor="none [2]"/>
    </o:shapedefaults>
    <o:shapelayout v:ext="edit">
      <o:idmap v:ext="edit" data="2"/>
    </o:shapelayout>
  </w:shapeDefaults>
  <w:doNotEmbedSmartTags/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semiHidden="0" w:uiPriority="35" w:unhideWhenUsed="0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suppressAutoHyphens/>
    </w:pPr>
    <w:rPr>
      <w:sz w:val="24"/>
      <w:szCs w:val="24"/>
      <w:lang w:eastAsia="zh-CN"/>
    </w:rPr>
  </w:style>
  <w:style w:type="paragraph" w:styleId="1">
    <w:name w:val="heading 1"/>
    <w:basedOn w:val="a"/>
    <w:next w:val="a"/>
    <w:qFormat/>
    <w:pPr>
      <w:numPr>
        <w:numId w:val="1"/>
      </w:numPr>
      <w:jc w:val="center"/>
      <w:outlineLvl w:val="0"/>
    </w:pPr>
    <w:rPr>
      <w:b/>
      <w:bCs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WW8Num1z0">
    <w:name w:val="WW8Num1z0"/>
  </w:style>
  <w:style w:type="character" w:customStyle="1" w:styleId="WW8Num1z1">
    <w:name w:val="WW8Num1z1"/>
  </w:style>
  <w:style w:type="character" w:customStyle="1" w:styleId="WW8Num1z2">
    <w:name w:val="WW8Num1z2"/>
  </w:style>
  <w:style w:type="character" w:customStyle="1" w:styleId="WW8Num1z3">
    <w:name w:val="WW8Num1z3"/>
  </w:style>
  <w:style w:type="character" w:customStyle="1" w:styleId="WW8Num1z4">
    <w:name w:val="WW8Num1z4"/>
  </w:style>
  <w:style w:type="character" w:customStyle="1" w:styleId="WW8Num1z5">
    <w:name w:val="WW8Num1z5"/>
  </w:style>
  <w:style w:type="character" w:customStyle="1" w:styleId="WW8Num1z6">
    <w:name w:val="WW8Num1z6"/>
  </w:style>
  <w:style w:type="character" w:customStyle="1" w:styleId="WW8Num1z7">
    <w:name w:val="WW8Num1z7"/>
  </w:style>
  <w:style w:type="character" w:customStyle="1" w:styleId="WW8Num1z8">
    <w:name w:val="WW8Num1z8"/>
  </w:style>
  <w:style w:type="character" w:customStyle="1" w:styleId="8">
    <w:name w:val="Основной шрифт абзаца8"/>
  </w:style>
  <w:style w:type="character" w:customStyle="1" w:styleId="7">
    <w:name w:val="Основной шрифт абзаца7"/>
  </w:style>
  <w:style w:type="character" w:customStyle="1" w:styleId="6">
    <w:name w:val="Основной шрифт абзаца6"/>
  </w:style>
  <w:style w:type="character" w:customStyle="1" w:styleId="5">
    <w:name w:val="Основной шрифт абзаца5"/>
  </w:style>
  <w:style w:type="character" w:customStyle="1" w:styleId="4">
    <w:name w:val="Основной шрифт абзаца4"/>
  </w:style>
  <w:style w:type="character" w:customStyle="1" w:styleId="3">
    <w:name w:val="Основной шрифт абзаца3"/>
  </w:style>
  <w:style w:type="character" w:customStyle="1" w:styleId="2">
    <w:name w:val="Основной шрифт абзаца2"/>
  </w:style>
  <w:style w:type="character" w:customStyle="1" w:styleId="WW8Num2z0">
    <w:name w:val="WW8Num2z0"/>
    <w:rPr>
      <w:rFonts w:hint="default"/>
    </w:rPr>
  </w:style>
  <w:style w:type="character" w:customStyle="1" w:styleId="WW8Num2z1">
    <w:name w:val="WW8Num2z1"/>
  </w:style>
  <w:style w:type="character" w:customStyle="1" w:styleId="WW8Num2z2">
    <w:name w:val="WW8Num2z2"/>
  </w:style>
  <w:style w:type="character" w:customStyle="1" w:styleId="WW8Num2z3">
    <w:name w:val="WW8Num2z3"/>
  </w:style>
  <w:style w:type="character" w:customStyle="1" w:styleId="WW8Num2z4">
    <w:name w:val="WW8Num2z4"/>
  </w:style>
  <w:style w:type="character" w:customStyle="1" w:styleId="WW8Num2z5">
    <w:name w:val="WW8Num2z5"/>
  </w:style>
  <w:style w:type="character" w:customStyle="1" w:styleId="WW8Num2z6">
    <w:name w:val="WW8Num2z6"/>
  </w:style>
  <w:style w:type="character" w:customStyle="1" w:styleId="WW8Num2z7">
    <w:name w:val="WW8Num2z7"/>
  </w:style>
  <w:style w:type="character" w:customStyle="1" w:styleId="WW8Num2z8">
    <w:name w:val="WW8Num2z8"/>
  </w:style>
  <w:style w:type="character" w:customStyle="1" w:styleId="10">
    <w:name w:val="Основной шрифт абзаца1"/>
  </w:style>
  <w:style w:type="character" w:styleId="a3">
    <w:name w:val="page number"/>
    <w:basedOn w:val="10"/>
  </w:style>
  <w:style w:type="character" w:customStyle="1" w:styleId="a4">
    <w:name w:val="Без интервала Знак"/>
    <w:rPr>
      <w:sz w:val="22"/>
      <w:lang w:val="ru-RU" w:bidi="ar-SA"/>
    </w:rPr>
  </w:style>
  <w:style w:type="character" w:customStyle="1" w:styleId="11">
    <w:name w:val="Заголовок 1 Знак"/>
    <w:rPr>
      <w:b/>
      <w:bCs/>
      <w:sz w:val="24"/>
      <w:szCs w:val="24"/>
      <w:lang w:val="ru-RU" w:bidi="ar-SA"/>
    </w:rPr>
  </w:style>
  <w:style w:type="character" w:styleId="a5">
    <w:name w:val="Strong"/>
    <w:qFormat/>
    <w:rPr>
      <w:rFonts w:cs="Times New Roman"/>
      <w:b/>
      <w:lang w:val="ru-RU"/>
    </w:rPr>
  </w:style>
  <w:style w:type="character" w:customStyle="1" w:styleId="a6">
    <w:name w:val="Текст Знак"/>
    <w:rPr>
      <w:rFonts w:ascii="Courier New" w:eastAsia="Calibri" w:hAnsi="Courier New" w:cs="Courier New"/>
      <w:lang w:val="ru-RU" w:bidi="ar-SA"/>
    </w:rPr>
  </w:style>
  <w:style w:type="character" w:customStyle="1" w:styleId="a7">
    <w:name w:val="Текст выноски Знак"/>
    <w:rPr>
      <w:rFonts w:ascii="Segoe UI" w:hAnsi="Segoe UI" w:cs="Segoe UI"/>
      <w:sz w:val="18"/>
      <w:szCs w:val="18"/>
    </w:rPr>
  </w:style>
  <w:style w:type="character" w:styleId="a8">
    <w:name w:val="Hyperlink"/>
    <w:rPr>
      <w:color w:val="000080"/>
      <w:u w:val="single"/>
      <w:lang/>
    </w:rPr>
  </w:style>
  <w:style w:type="paragraph" w:customStyle="1" w:styleId="a9">
    <w:name w:val="Заголовок"/>
    <w:basedOn w:val="a"/>
    <w:next w:val="aa"/>
    <w:pPr>
      <w:keepNext/>
      <w:spacing w:before="240" w:after="120"/>
    </w:pPr>
    <w:rPr>
      <w:rFonts w:ascii="Liberation Sans" w:eastAsia="Microsoft YaHei" w:hAnsi="Liberation Sans" w:cs="Arial"/>
      <w:sz w:val="28"/>
      <w:szCs w:val="28"/>
    </w:rPr>
  </w:style>
  <w:style w:type="paragraph" w:styleId="aa">
    <w:name w:val="Body Text"/>
    <w:basedOn w:val="a"/>
    <w:pPr>
      <w:spacing w:after="140" w:line="276" w:lineRule="auto"/>
    </w:pPr>
  </w:style>
  <w:style w:type="paragraph" w:styleId="ab">
    <w:name w:val="List"/>
    <w:basedOn w:val="aa"/>
    <w:rPr>
      <w:rFonts w:cs="Arial"/>
    </w:rPr>
  </w:style>
  <w:style w:type="paragraph" w:styleId="ac">
    <w:name w:val="caption"/>
    <w:basedOn w:val="a"/>
    <w:qFormat/>
    <w:pPr>
      <w:suppressLineNumbers/>
      <w:spacing w:before="120" w:after="120"/>
    </w:pPr>
    <w:rPr>
      <w:rFonts w:cs="Mangal"/>
      <w:i/>
      <w:iCs/>
    </w:rPr>
  </w:style>
  <w:style w:type="paragraph" w:customStyle="1" w:styleId="80">
    <w:name w:val="Указатель8"/>
    <w:basedOn w:val="a"/>
    <w:pPr>
      <w:suppressLineNumbers/>
    </w:pPr>
    <w:rPr>
      <w:rFonts w:cs="Mangal"/>
    </w:rPr>
  </w:style>
  <w:style w:type="paragraph" w:customStyle="1" w:styleId="70">
    <w:name w:val="Название объекта7"/>
    <w:basedOn w:val="a"/>
    <w:pPr>
      <w:suppressLineNumbers/>
      <w:spacing w:before="120" w:after="120"/>
    </w:pPr>
    <w:rPr>
      <w:rFonts w:cs="Mangal"/>
      <w:i/>
      <w:iCs/>
    </w:rPr>
  </w:style>
  <w:style w:type="paragraph" w:customStyle="1" w:styleId="71">
    <w:name w:val="Указатель7"/>
    <w:basedOn w:val="a"/>
    <w:pPr>
      <w:suppressLineNumbers/>
    </w:pPr>
    <w:rPr>
      <w:rFonts w:cs="Mangal"/>
    </w:rPr>
  </w:style>
  <w:style w:type="paragraph" w:customStyle="1" w:styleId="60">
    <w:name w:val="Название объекта6"/>
    <w:basedOn w:val="a"/>
    <w:pPr>
      <w:suppressLineNumbers/>
      <w:spacing w:before="120" w:after="120"/>
    </w:pPr>
    <w:rPr>
      <w:rFonts w:cs="Mangal"/>
      <w:i/>
      <w:iCs/>
    </w:rPr>
  </w:style>
  <w:style w:type="paragraph" w:customStyle="1" w:styleId="61">
    <w:name w:val="Указатель6"/>
    <w:basedOn w:val="a"/>
    <w:pPr>
      <w:suppressLineNumbers/>
    </w:pPr>
    <w:rPr>
      <w:rFonts w:cs="Mangal"/>
    </w:rPr>
  </w:style>
  <w:style w:type="paragraph" w:customStyle="1" w:styleId="50">
    <w:name w:val="Название объекта5"/>
    <w:basedOn w:val="a"/>
    <w:pPr>
      <w:suppressLineNumbers/>
      <w:spacing w:before="120" w:after="120"/>
    </w:pPr>
    <w:rPr>
      <w:rFonts w:cs="Mangal"/>
      <w:i/>
      <w:iCs/>
    </w:rPr>
  </w:style>
  <w:style w:type="paragraph" w:customStyle="1" w:styleId="51">
    <w:name w:val="Указатель5"/>
    <w:basedOn w:val="a"/>
    <w:pPr>
      <w:suppressLineNumbers/>
    </w:pPr>
    <w:rPr>
      <w:rFonts w:cs="Mangal"/>
    </w:rPr>
  </w:style>
  <w:style w:type="paragraph" w:customStyle="1" w:styleId="40">
    <w:name w:val="Название объекта4"/>
    <w:basedOn w:val="a"/>
    <w:pPr>
      <w:suppressLineNumbers/>
      <w:spacing w:before="120" w:after="120"/>
    </w:pPr>
    <w:rPr>
      <w:rFonts w:cs="Mangal"/>
      <w:i/>
      <w:iCs/>
    </w:rPr>
  </w:style>
  <w:style w:type="paragraph" w:customStyle="1" w:styleId="41">
    <w:name w:val="Указатель4"/>
    <w:basedOn w:val="a"/>
    <w:pPr>
      <w:suppressLineNumbers/>
    </w:pPr>
    <w:rPr>
      <w:rFonts w:cs="Mangal"/>
    </w:rPr>
  </w:style>
  <w:style w:type="paragraph" w:customStyle="1" w:styleId="30">
    <w:name w:val="Название объекта3"/>
    <w:basedOn w:val="a"/>
    <w:pPr>
      <w:suppressLineNumbers/>
      <w:spacing w:before="120" w:after="120"/>
    </w:pPr>
    <w:rPr>
      <w:rFonts w:cs="Mangal"/>
      <w:i/>
      <w:iCs/>
    </w:rPr>
  </w:style>
  <w:style w:type="paragraph" w:customStyle="1" w:styleId="31">
    <w:name w:val="Указатель3"/>
    <w:basedOn w:val="a"/>
    <w:pPr>
      <w:suppressLineNumbers/>
    </w:pPr>
    <w:rPr>
      <w:rFonts w:cs="Mangal"/>
    </w:rPr>
  </w:style>
  <w:style w:type="paragraph" w:customStyle="1" w:styleId="20">
    <w:name w:val="Название объекта2"/>
    <w:basedOn w:val="a"/>
    <w:pPr>
      <w:suppressLineNumbers/>
      <w:spacing w:before="120" w:after="120"/>
    </w:pPr>
    <w:rPr>
      <w:rFonts w:cs="Mangal"/>
      <w:i/>
      <w:iCs/>
    </w:rPr>
  </w:style>
  <w:style w:type="paragraph" w:customStyle="1" w:styleId="21">
    <w:name w:val="Указатель2"/>
    <w:basedOn w:val="a"/>
    <w:pPr>
      <w:suppressLineNumbers/>
    </w:pPr>
    <w:rPr>
      <w:rFonts w:cs="Mangal"/>
    </w:rPr>
  </w:style>
  <w:style w:type="paragraph" w:customStyle="1" w:styleId="12">
    <w:name w:val="Название объекта1"/>
    <w:basedOn w:val="a"/>
    <w:pPr>
      <w:suppressLineNumbers/>
      <w:spacing w:before="120" w:after="120"/>
    </w:pPr>
    <w:rPr>
      <w:rFonts w:cs="Arial"/>
      <w:i/>
      <w:iCs/>
    </w:rPr>
  </w:style>
  <w:style w:type="paragraph" w:customStyle="1" w:styleId="13">
    <w:name w:val="Указатель1"/>
    <w:basedOn w:val="a"/>
    <w:pPr>
      <w:suppressLineNumbers/>
    </w:pPr>
    <w:rPr>
      <w:rFonts w:cs="Arial"/>
    </w:rPr>
  </w:style>
  <w:style w:type="paragraph" w:customStyle="1" w:styleId="ConsPlusNormal">
    <w:name w:val="ConsPlusNormal"/>
    <w:pPr>
      <w:suppressAutoHyphens/>
      <w:autoSpaceDE w:val="0"/>
      <w:ind w:firstLine="720"/>
    </w:pPr>
    <w:rPr>
      <w:rFonts w:ascii="Arial" w:hAnsi="Arial" w:cs="Arial"/>
      <w:lang w:eastAsia="zh-CN"/>
    </w:rPr>
  </w:style>
  <w:style w:type="paragraph" w:customStyle="1" w:styleId="ConsPlusTitle">
    <w:name w:val="ConsPlusTitle"/>
    <w:pPr>
      <w:suppressAutoHyphens/>
      <w:autoSpaceDE w:val="0"/>
    </w:pPr>
    <w:rPr>
      <w:rFonts w:ascii="Arial" w:hAnsi="Arial" w:cs="Arial"/>
      <w:b/>
      <w:bCs/>
      <w:lang w:eastAsia="zh-CN"/>
    </w:rPr>
  </w:style>
  <w:style w:type="paragraph" w:customStyle="1" w:styleId="ad">
    <w:name w:val="Знак"/>
    <w:basedOn w:val="a"/>
    <w:pPr>
      <w:spacing w:line="240" w:lineRule="exact"/>
      <w:jc w:val="both"/>
    </w:pPr>
    <w:rPr>
      <w:lang w:val="en-US"/>
    </w:rPr>
  </w:style>
  <w:style w:type="paragraph" w:styleId="ae">
    <w:name w:val="No Spacing"/>
    <w:qFormat/>
    <w:pPr>
      <w:suppressAutoHyphens/>
    </w:pPr>
    <w:rPr>
      <w:sz w:val="24"/>
      <w:szCs w:val="24"/>
      <w:lang w:eastAsia="zh-CN"/>
    </w:rPr>
  </w:style>
  <w:style w:type="paragraph" w:customStyle="1" w:styleId="af">
    <w:name w:val="Верхний и нижний колонтитулы"/>
    <w:basedOn w:val="a"/>
    <w:pPr>
      <w:suppressLineNumbers/>
      <w:tabs>
        <w:tab w:val="center" w:pos="4819"/>
        <w:tab w:val="right" w:pos="9638"/>
      </w:tabs>
    </w:pPr>
  </w:style>
  <w:style w:type="paragraph" w:styleId="af0">
    <w:name w:val="header"/>
    <w:basedOn w:val="a"/>
    <w:link w:val="af1"/>
    <w:uiPriority w:val="99"/>
    <w:pPr>
      <w:tabs>
        <w:tab w:val="center" w:pos="4677"/>
        <w:tab w:val="right" w:pos="9355"/>
      </w:tabs>
    </w:pPr>
  </w:style>
  <w:style w:type="paragraph" w:customStyle="1" w:styleId="NoSpacing">
    <w:name w:val="No Spacing"/>
    <w:pPr>
      <w:suppressAutoHyphens/>
    </w:pPr>
    <w:rPr>
      <w:sz w:val="22"/>
      <w:lang w:eastAsia="zh-CN"/>
    </w:rPr>
  </w:style>
  <w:style w:type="paragraph" w:customStyle="1" w:styleId="ListParagraph">
    <w:name w:val="List Paragraph"/>
    <w:basedOn w:val="a"/>
    <w:pPr>
      <w:spacing w:after="200" w:line="276" w:lineRule="auto"/>
      <w:ind w:left="720"/>
      <w:contextualSpacing/>
    </w:pPr>
    <w:rPr>
      <w:rFonts w:ascii="Calibri" w:hAnsi="Calibri" w:cs="Calibri"/>
      <w:sz w:val="22"/>
      <w:szCs w:val="22"/>
    </w:rPr>
  </w:style>
  <w:style w:type="paragraph" w:customStyle="1" w:styleId="14">
    <w:name w:val="Текст1"/>
    <w:basedOn w:val="a"/>
    <w:rPr>
      <w:rFonts w:ascii="Courier New" w:eastAsia="Calibri" w:hAnsi="Courier New" w:cs="Courier New"/>
      <w:sz w:val="20"/>
      <w:szCs w:val="20"/>
    </w:rPr>
  </w:style>
  <w:style w:type="paragraph" w:styleId="af2">
    <w:name w:val="footer"/>
    <w:basedOn w:val="a"/>
    <w:pPr>
      <w:tabs>
        <w:tab w:val="center" w:pos="4677"/>
        <w:tab w:val="right" w:pos="9355"/>
      </w:tabs>
    </w:pPr>
  </w:style>
  <w:style w:type="paragraph" w:styleId="af3">
    <w:name w:val="Balloon Text"/>
    <w:basedOn w:val="a"/>
    <w:rPr>
      <w:rFonts w:ascii="Segoe UI" w:hAnsi="Segoe UI" w:cs="Segoe UI"/>
      <w:sz w:val="18"/>
      <w:szCs w:val="18"/>
      <w:lang/>
    </w:rPr>
  </w:style>
  <w:style w:type="paragraph" w:customStyle="1" w:styleId="af4">
    <w:name w:val="Содержимое врезки"/>
    <w:basedOn w:val="a"/>
  </w:style>
  <w:style w:type="paragraph" w:customStyle="1" w:styleId="af5">
    <w:name w:val="Содержимое таблицы"/>
    <w:basedOn w:val="a"/>
    <w:pPr>
      <w:suppressLineNumbers/>
    </w:pPr>
  </w:style>
  <w:style w:type="paragraph" w:customStyle="1" w:styleId="af6">
    <w:name w:val="Заголовок таблицы"/>
    <w:basedOn w:val="af5"/>
    <w:pPr>
      <w:jc w:val="center"/>
    </w:pPr>
    <w:rPr>
      <w:b/>
      <w:bCs/>
    </w:rPr>
  </w:style>
  <w:style w:type="paragraph" w:customStyle="1" w:styleId="af7">
    <w:name w:val="Нормальный (таблица)"/>
    <w:basedOn w:val="a"/>
    <w:next w:val="a"/>
    <w:pPr>
      <w:widowControl w:val="0"/>
      <w:suppressAutoHyphens w:val="0"/>
      <w:autoSpaceDE w:val="0"/>
      <w:jc w:val="both"/>
    </w:pPr>
    <w:rPr>
      <w:rFonts w:ascii="Times New Roman CYR" w:hAnsi="Times New Roman CYR" w:cs="Times New Roman CYR"/>
    </w:rPr>
  </w:style>
  <w:style w:type="paragraph" w:customStyle="1" w:styleId="af8">
    <w:name w:val="Прижатый влево"/>
    <w:basedOn w:val="a"/>
    <w:next w:val="a"/>
    <w:pPr>
      <w:widowControl w:val="0"/>
      <w:suppressAutoHyphens w:val="0"/>
      <w:autoSpaceDE w:val="0"/>
    </w:pPr>
    <w:rPr>
      <w:rFonts w:ascii="Times New Roman CYR" w:hAnsi="Times New Roman CYR" w:cs="Times New Roman CYR"/>
    </w:rPr>
  </w:style>
  <w:style w:type="character" w:customStyle="1" w:styleId="af1">
    <w:name w:val="Верхний колонтитул Знак"/>
    <w:basedOn w:val="a0"/>
    <w:link w:val="af0"/>
    <w:uiPriority w:val="99"/>
    <w:rsid w:val="00096EA2"/>
    <w:rPr>
      <w:sz w:val="24"/>
      <w:szCs w:val="24"/>
      <w:lang w:eastAsia="zh-C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9</Pages>
  <Words>1937</Words>
  <Characters>11041</Characters>
  <Application>Microsoft Office Word</Application>
  <DocSecurity>0</DocSecurity>
  <Lines>92</Lines>
  <Paragraphs>25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Постановление Администрации города Омска от 10.03.2017 N 210-п(ред. от 08.10.2020)"Об утверждении проекта планировки территории городка Нефтяников, расположенной в границах: правый берег реки Иртыш - улица Заозерная - улица Комбинатская - улица Химиков - </vt:lpstr>
    </vt:vector>
  </TitlesOfParts>
  <Company>Home</Company>
  <LinksUpToDate>false</LinksUpToDate>
  <CharactersWithSpaces>12953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Постановление Администрации города Омска от 10.03.2017 N 210-п(ред. от 08.10.2020)"Об утверждении проекта планировки территории городка Нефтяников, расположенной в границах: правый берег реки Иртыш - улица Заозерная - улица Комбинатская - улица Химиков - улица Энтузиастов - переулок 1-й Окружной - переулок 2-й Окружной - улица Доковская - проспект Мира - северо-восточная граница отвода "Сибэктрострой", АТП-10, ГСК "Асфальт" - в Советском административном округе города Омска"(вместе с "Положением о характ</dc:title>
  <dc:creator>User</dc:creator>
  <cp:lastModifiedBy>Борисова</cp:lastModifiedBy>
  <cp:revision>2</cp:revision>
  <cp:lastPrinted>2021-08-04T03:29:00Z</cp:lastPrinted>
  <dcterms:created xsi:type="dcterms:W3CDTF">2021-08-30T11:10:00Z</dcterms:created>
  <dcterms:modified xsi:type="dcterms:W3CDTF">2021-08-30T11:10:00Z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mpany">
    <vt:lpwstr>КонсультантПлюс Версия 4020.00.61</vt:lpwstr>
  </property>
</Properties>
</file>